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FFA87" w14:textId="315450EF" w:rsidR="00C22B33" w:rsidRPr="002C6CF6" w:rsidRDefault="00C22B33" w:rsidP="00F9225C">
      <w:pPr>
        <w:pStyle w:val="Titre1"/>
        <w:rPr>
          <w:rFonts w:cs="Times New Roman"/>
        </w:rPr>
      </w:pPr>
      <w:r w:rsidRPr="002C6CF6">
        <w:rPr>
          <w:rFonts w:cs="Times New Roman"/>
        </w:rPr>
        <w:t>Vers une Science de l’Information et de la Communication Musicale</w:t>
      </w:r>
    </w:p>
    <w:p w14:paraId="775AE348" w14:textId="77777777" w:rsidR="00C22B33" w:rsidRPr="002C6CF6" w:rsidRDefault="004342BF" w:rsidP="003E0FF2">
      <w:pPr>
        <w:pStyle w:val="Titre1"/>
        <w:rPr>
          <w:rFonts w:cs="Times New Roman"/>
        </w:rPr>
      </w:pPr>
      <w:r w:rsidRPr="002C6CF6">
        <w:rPr>
          <w:rFonts w:cs="Times New Roman"/>
        </w:rPr>
        <w:t>Hervé Zénouda</w:t>
      </w:r>
    </w:p>
    <w:p w14:paraId="74CE43FA" w14:textId="5AC6B1CE" w:rsidR="00C22B33" w:rsidRPr="002C6CF6" w:rsidRDefault="00C22B33" w:rsidP="008505E9">
      <w:pPr>
        <w:pStyle w:val="Citation"/>
        <w:spacing w:line="240" w:lineRule="auto"/>
        <w:jc w:val="right"/>
      </w:pPr>
      <w:r w:rsidRPr="002C6CF6">
        <w:t>« L’art contemporain, c’est l’art qui a remplacé l’objet d’art par la somme des médiations qui lui permettent d’ê</w:t>
      </w:r>
      <w:r w:rsidR="00F9225C" w:rsidRPr="002C6CF6">
        <w:t xml:space="preserve">tre l’objet d’art qu’il est. » </w:t>
      </w:r>
      <w:r w:rsidRPr="002C6CF6">
        <w:t xml:space="preserve">(Mark </w:t>
      </w:r>
      <w:proofErr w:type="spellStart"/>
      <w:r w:rsidRPr="002C6CF6">
        <w:t>Alizart</w:t>
      </w:r>
      <w:proofErr w:type="spellEnd"/>
      <w:r w:rsidRPr="002C6CF6">
        <w:t>)</w:t>
      </w:r>
    </w:p>
    <w:p w14:paraId="2812D3B8" w14:textId="7FDDCECC" w:rsidR="00C22B33" w:rsidRPr="002C6CF6" w:rsidRDefault="00C22B33" w:rsidP="008505E9">
      <w:pPr>
        <w:pStyle w:val="Citation"/>
        <w:spacing w:line="240" w:lineRule="auto"/>
        <w:jc w:val="right"/>
      </w:pPr>
      <w:r w:rsidRPr="002C6CF6">
        <w:t>« La musique est</w:t>
      </w:r>
      <w:r w:rsidR="00F9225C" w:rsidRPr="002C6CF6">
        <w:t xml:space="preserve"> une théorie de médiations » </w:t>
      </w:r>
      <w:r w:rsidRPr="002C6CF6">
        <w:t xml:space="preserve">(Antoine </w:t>
      </w:r>
      <w:proofErr w:type="spellStart"/>
      <w:r w:rsidRPr="002C6CF6">
        <w:t>Hennion</w:t>
      </w:r>
      <w:proofErr w:type="spellEnd"/>
      <w:r w:rsidRPr="002C6CF6">
        <w:t>)</w:t>
      </w:r>
    </w:p>
    <w:p w14:paraId="75510418" w14:textId="77777777" w:rsidR="00C22B33" w:rsidRPr="002C6CF6" w:rsidRDefault="00C22B33" w:rsidP="008505E9">
      <w:pPr>
        <w:pStyle w:val="Citation"/>
        <w:spacing w:line="240" w:lineRule="auto"/>
        <w:jc w:val="right"/>
      </w:pPr>
      <w:r w:rsidRPr="002C6CF6">
        <w:t>« Tout discours sur la musique est une musicologie » (Nicholas Cook)</w:t>
      </w:r>
    </w:p>
    <w:p w14:paraId="40170D25" w14:textId="77777777" w:rsidR="00C22B33" w:rsidRPr="002C6CF6" w:rsidRDefault="00C22B33" w:rsidP="00C22B33">
      <w:pPr>
        <w:rPr>
          <w:rFonts w:cs="Times New Roman"/>
        </w:rPr>
      </w:pPr>
    </w:p>
    <w:p w14:paraId="4F602B2B" w14:textId="77777777" w:rsidR="00C22B33" w:rsidRPr="002C6CF6" w:rsidRDefault="00C22B33" w:rsidP="00C22B33">
      <w:pPr>
        <w:rPr>
          <w:rFonts w:cs="Times New Roman"/>
        </w:rPr>
      </w:pPr>
    </w:p>
    <w:p w14:paraId="3764EB96" w14:textId="0684F1DC" w:rsidR="00C22B33" w:rsidRPr="002C6CF6" w:rsidRDefault="00C22B33" w:rsidP="00C22B33">
      <w:pPr>
        <w:rPr>
          <w:rFonts w:cs="Times New Roman"/>
        </w:rPr>
      </w:pPr>
      <w:r w:rsidRPr="002C6CF6">
        <w:rPr>
          <w:rFonts w:cs="Times New Roman"/>
        </w:rPr>
        <w:t>Quel regard spécifique peut apporter un chercheur ancré dans les Sciences de l’Information et de la Communication sur la création musicale </w:t>
      </w:r>
      <w:r w:rsidR="00692F56">
        <w:rPr>
          <w:rFonts w:cs="Times New Roman"/>
        </w:rPr>
        <w:t>? L’</w:t>
      </w:r>
      <w:r w:rsidR="00692F56" w:rsidRPr="00692F56">
        <w:rPr>
          <w:rFonts w:cs="Times New Roman"/>
          <w:i/>
        </w:rPr>
        <w:t>objet musical</w:t>
      </w:r>
      <w:r w:rsidRPr="00692F56">
        <w:rPr>
          <w:rFonts w:cs="Times New Roman"/>
          <w:i/>
        </w:rPr>
        <w:t xml:space="preserve"> </w:t>
      </w:r>
      <w:r w:rsidRPr="002C6CF6">
        <w:rPr>
          <w:rFonts w:cs="Times New Roman"/>
        </w:rPr>
        <w:t>se transforme-t-il dans son rapport à une médiation omniprésente et matérialisée par des supports de plus en plus variés ? De nouvelles méthodes d’analyse sont-elles nécessaires pour appréhender les nouvelles modalités de la création musicale ?</w:t>
      </w:r>
      <w:r w:rsidR="00CD0B6B" w:rsidRPr="002C6CF6">
        <w:rPr>
          <w:rFonts w:cs="Times New Roman"/>
        </w:rPr>
        <w:t xml:space="preserve"> Du cô</w:t>
      </w:r>
      <w:r w:rsidRPr="002C6CF6">
        <w:rPr>
          <w:rFonts w:cs="Times New Roman"/>
        </w:rPr>
        <w:t>té de la musicologie, la communication au cœur de la création contemporaine bouscule les frontières de cet</w:t>
      </w:r>
      <w:r w:rsidR="00CD0B6B" w:rsidRPr="002C6CF6">
        <w:rPr>
          <w:rFonts w:cs="Times New Roman"/>
        </w:rPr>
        <w:t>te  discipline académique, du cô</w:t>
      </w:r>
      <w:r w:rsidRPr="002C6CF6">
        <w:rPr>
          <w:rFonts w:cs="Times New Roman"/>
        </w:rPr>
        <w:t>té des S.I.C., les chercheurs se sont surtout penchés sur ce domaine du point de vue socio-économique des industries culturelles.</w:t>
      </w:r>
    </w:p>
    <w:p w14:paraId="35AEA09A" w14:textId="77777777" w:rsidR="00C22B33" w:rsidRPr="002C6CF6" w:rsidRDefault="00C22B33" w:rsidP="00C22B33">
      <w:pPr>
        <w:rPr>
          <w:rFonts w:cs="Times New Roman"/>
        </w:rPr>
      </w:pPr>
      <w:r w:rsidRPr="002C6CF6">
        <w:rPr>
          <w:rFonts w:cs="Times New Roman"/>
        </w:rPr>
        <w:t xml:space="preserve">A la recherche d’une approche ancrée en S.I.C. plus proche de l’objet musical, nous tenterons dans cet article de développer une réflexion en deux moments. Dans un premier temps, nous </w:t>
      </w:r>
      <w:r w:rsidRPr="002C6CF6">
        <w:rPr>
          <w:rFonts w:cs="Times New Roman"/>
        </w:rPr>
        <w:lastRenderedPageBreak/>
        <w:t>présenterons un état de la recherche actuelle en musicologie ainsi que celui des chercheurs en S.I.C. concernant le domaine de la musique. Dans un second temps, nous proposerons des éléments pour une future Science de l’Information et de la Communication Musicale.</w:t>
      </w:r>
    </w:p>
    <w:p w14:paraId="0753F5E3" w14:textId="77777777" w:rsidR="00C22B33" w:rsidRPr="002C6CF6" w:rsidRDefault="00C22B33" w:rsidP="00C22B33">
      <w:pPr>
        <w:rPr>
          <w:rFonts w:cs="Times New Roman"/>
        </w:rPr>
      </w:pPr>
    </w:p>
    <w:p w14:paraId="3B0CB2F2" w14:textId="77777777" w:rsidR="00C22B33" w:rsidRPr="002C6CF6" w:rsidRDefault="00C22B33" w:rsidP="004342BF">
      <w:pPr>
        <w:pStyle w:val="Titre1"/>
        <w:rPr>
          <w:rFonts w:cs="Times New Roman"/>
        </w:rPr>
      </w:pPr>
      <w:r w:rsidRPr="002C6CF6">
        <w:rPr>
          <w:rFonts w:cs="Times New Roman"/>
        </w:rPr>
        <w:t>I/ Musicologie et S.I.C. appliquée à la musique</w:t>
      </w:r>
    </w:p>
    <w:p w14:paraId="7139D191" w14:textId="77777777" w:rsidR="00C22B33" w:rsidRPr="002C6CF6" w:rsidRDefault="00C22B33" w:rsidP="00130B1E">
      <w:pPr>
        <w:pStyle w:val="Titre2"/>
        <w:rPr>
          <w:rFonts w:cs="Times New Roman"/>
        </w:rPr>
      </w:pPr>
      <w:r w:rsidRPr="002C6CF6">
        <w:rPr>
          <w:rFonts w:cs="Times New Roman"/>
        </w:rPr>
        <w:t>I.1/ La recherche en musicologie</w:t>
      </w:r>
    </w:p>
    <w:p w14:paraId="522997D8" w14:textId="36685985" w:rsidR="00C22B33" w:rsidRPr="002C6CF6" w:rsidRDefault="00C22B33" w:rsidP="00C22B33">
      <w:pPr>
        <w:rPr>
          <w:rFonts w:cs="Times New Roman"/>
        </w:rPr>
      </w:pPr>
      <w:r w:rsidRPr="002C6CF6">
        <w:rPr>
          <w:rFonts w:cs="Times New Roman"/>
        </w:rPr>
        <w:t>La musicologie est traversée par différents courants et se décompose en plusieurs domaines. Discipline récente au sein de l’université française, puisque ce n’est qu’en 1952 que Jacques Chailley crée la première chaire d’Histoire de la Musique à la Sorbonne, elle est néanmoins riche d’une tradition longue de plusieurs siècles d’écrits sur la musique (produits principalement dans les cercles de la cour du roi et au sein de l’Eglise</w:t>
      </w:r>
      <w:r w:rsidRPr="002C6CF6">
        <w:rPr>
          <w:rStyle w:val="Marquenotebasdepage"/>
          <w:rFonts w:cs="Times New Roman"/>
        </w:rPr>
        <w:footnoteReference w:id="1"/>
      </w:r>
      <w:r w:rsidR="00ED05C5" w:rsidRPr="002C6CF6">
        <w:rPr>
          <w:rFonts w:cs="Times New Roman"/>
        </w:rPr>
        <w:t>)</w:t>
      </w:r>
      <w:r w:rsidR="00CA1526" w:rsidRPr="002C6CF6">
        <w:rPr>
          <w:rFonts w:cs="Times New Roman"/>
        </w:rPr>
        <w:t>.</w:t>
      </w:r>
      <w:r w:rsidRPr="002C6CF6">
        <w:rPr>
          <w:rFonts w:cs="Times New Roman"/>
        </w:rPr>
        <w:t xml:space="preserve"> </w:t>
      </w:r>
    </w:p>
    <w:p w14:paraId="20B3102A" w14:textId="77777777" w:rsidR="00C22B33" w:rsidRPr="002C6CF6" w:rsidRDefault="00C22B33" w:rsidP="00C22B33">
      <w:pPr>
        <w:rPr>
          <w:rFonts w:cs="Times New Roman"/>
        </w:rPr>
      </w:pPr>
      <w:r w:rsidRPr="002C6CF6">
        <w:rPr>
          <w:rFonts w:cs="Times New Roman"/>
        </w:rPr>
        <w:t xml:space="preserve">Les principaux domaines de la musicologie classique concernent, d’un côté la théorie musicale, l’analyse et la composition - principalement liée à l’analyse de la partition </w:t>
      </w:r>
      <w:r w:rsidRPr="002C6CF6">
        <w:rPr>
          <w:rFonts w:cs="Times New Roman"/>
        </w:rPr>
        <w:lastRenderedPageBreak/>
        <w:t>musicale de la musique savante occidentale, la théorie musicale s’intéresse aux langages et aux formes musicales, elle s’intéresse au fonctionnement interne de la musique et l’analyse comme un objet clos indépendant de son contexte de production et de réception – et de l’autre, l’histoire de la musique qui analyse les différents styles musicaux dans leur dimension historique et diachronique. La musicologie historique peut s’intéresser autant aux langages musicaux qu’à la réception d’un courant musical ou d’un compositeur.</w:t>
      </w:r>
    </w:p>
    <w:p w14:paraId="107FD4CE" w14:textId="77777777" w:rsidR="00C22B33" w:rsidRPr="002C6CF6" w:rsidRDefault="00C22B33" w:rsidP="00C22B33">
      <w:pPr>
        <w:widowControl w:val="0"/>
        <w:autoSpaceDE w:val="0"/>
        <w:autoSpaceDN w:val="0"/>
        <w:adjustRightInd w:val="0"/>
        <w:rPr>
          <w:rFonts w:cs="Times New Roman"/>
        </w:rPr>
      </w:pPr>
      <w:r w:rsidRPr="002C6CF6">
        <w:rPr>
          <w:rFonts w:cs="Times New Roman"/>
        </w:rPr>
        <w:t>La seconde partie du XXe siècle a vu se multiplier de nombreuses approches nouvelles comme l’ethnomusicologie qui prend pour domaine d’étude les musiques traditionnelles extra-européennes ou occidentales, l’étude des musiques populaires et médiatiques qui s’intéresse aux musiques populaires industrialisées liées à l’enregistrement et développées comme culture de masse par les industries culturelles, l’acoustique et la psycho-acoustique qui étudient la place du son dans l’élaboration de la musique dans sa dimension physique (l’acoustique) ainsi que dans sa dimension perceptive et psychologique (psycho-acoustique), la musicothérapie qui s’intéresse aux applications thérapeutiques de la musique.</w:t>
      </w:r>
    </w:p>
    <w:p w14:paraId="1313A97F" w14:textId="37972E84" w:rsidR="00C22B33" w:rsidRPr="002C6CF6" w:rsidRDefault="00C22B33" w:rsidP="00C22B33">
      <w:pPr>
        <w:rPr>
          <w:rFonts w:cs="Times New Roman"/>
          <w:u w:val="single"/>
        </w:rPr>
      </w:pPr>
      <w:r w:rsidRPr="002C6CF6">
        <w:rPr>
          <w:rFonts w:cs="Times New Roman"/>
        </w:rPr>
        <w:t>La musicologie des musiques populaires industrialisées (</w:t>
      </w:r>
      <w:proofErr w:type="spellStart"/>
      <w:r w:rsidRPr="002C6CF6">
        <w:rPr>
          <w:rFonts w:cs="Times New Roman"/>
          <w:i/>
        </w:rPr>
        <w:t>popular</w:t>
      </w:r>
      <w:proofErr w:type="spellEnd"/>
      <w:r w:rsidRPr="002C6CF6">
        <w:rPr>
          <w:rFonts w:cs="Times New Roman"/>
          <w:i/>
        </w:rPr>
        <w:t xml:space="preserve"> music</w:t>
      </w:r>
      <w:r w:rsidRPr="002C6CF6">
        <w:rPr>
          <w:rFonts w:cs="Times New Roman"/>
        </w:rPr>
        <w:t xml:space="preserve">) nous intéresse particulièrement pour son ouverture sur le rôle et l’importance des supports de diffusion et des médias (disque, radio, </w:t>
      </w:r>
      <w:proofErr w:type="gramStart"/>
      <w:r w:rsidRPr="002C6CF6">
        <w:rPr>
          <w:rFonts w:cs="Times New Roman"/>
        </w:rPr>
        <w:t>télévision…)</w:t>
      </w:r>
      <w:proofErr w:type="gramEnd"/>
      <w:r w:rsidRPr="002C6CF6">
        <w:rPr>
          <w:rFonts w:cs="Times New Roman"/>
        </w:rPr>
        <w:t>.</w:t>
      </w:r>
      <w:r w:rsidR="00CA1526" w:rsidRPr="002C6CF6">
        <w:rPr>
          <w:rFonts w:cs="Times New Roman"/>
        </w:rPr>
        <w:t xml:space="preserve"> </w:t>
      </w:r>
      <w:r w:rsidRPr="002C6CF6">
        <w:rPr>
          <w:rFonts w:cs="Times New Roman"/>
        </w:rPr>
        <w:t xml:space="preserve">Un des grands initiateurs de cette </w:t>
      </w:r>
      <w:r w:rsidRPr="002C6CF6">
        <w:rPr>
          <w:rFonts w:cs="Times New Roman"/>
        </w:rPr>
        <w:lastRenderedPageBreak/>
        <w:t xml:space="preserve">approche est le musicologue anglais Philip </w:t>
      </w:r>
      <w:proofErr w:type="spellStart"/>
      <w:r w:rsidRPr="002C6CF6">
        <w:rPr>
          <w:rFonts w:cs="Times New Roman"/>
        </w:rPr>
        <w:t>Tagg</w:t>
      </w:r>
      <w:proofErr w:type="spellEnd"/>
      <w:r w:rsidRPr="002C6CF6">
        <w:rPr>
          <w:rFonts w:cs="Times New Roman"/>
        </w:rPr>
        <w:t xml:space="preserve">. Partant du constat que la plus grande part des musiques écoutées quotidiennement par la majorité du public est exclue des études musicales institutionnelles, un champ musical entier demeurait inexploré et se devait d’être étudié. Pour l’aborder, Philip </w:t>
      </w:r>
      <w:proofErr w:type="spellStart"/>
      <w:r w:rsidRPr="002C6CF6">
        <w:rPr>
          <w:rFonts w:cs="Times New Roman"/>
        </w:rPr>
        <w:t>Tagg</w:t>
      </w:r>
      <w:proofErr w:type="spellEnd"/>
      <w:r w:rsidRPr="002C6CF6">
        <w:rPr>
          <w:rFonts w:cs="Times New Roman"/>
        </w:rPr>
        <w:t xml:space="preserve"> a été un des premiers à aborder les musiques populaires à partir de l’enregistrement, créant ainsi une catégorie musicale se distinguant des musiques populaires de tradition orale (</w:t>
      </w:r>
      <w:r w:rsidRPr="002C6CF6">
        <w:rPr>
          <w:rFonts w:cs="Times New Roman"/>
          <w:i/>
        </w:rPr>
        <w:t>folk music</w:t>
      </w:r>
      <w:r w:rsidRPr="002C6CF6">
        <w:rPr>
          <w:rFonts w:cs="Times New Roman"/>
        </w:rPr>
        <w:t>) et de la musique savante de tradition écrite. La grande originalité de son approche est d’aborder ce nouvel espace de manière internationale et interdisciplinaire. En effet, il constate que ces musiques - produites de manière collective, intégrant dans leur confection des compétences et des corps de métiers varié</w:t>
      </w:r>
      <w:r w:rsidR="00592480" w:rsidRPr="002C6CF6">
        <w:rPr>
          <w:rFonts w:cs="Times New Roman"/>
        </w:rPr>
        <w:t>s</w:t>
      </w:r>
      <w:r w:rsidRPr="002C6CF6">
        <w:rPr>
          <w:rStyle w:val="Marquenotebasdepage"/>
          <w:rFonts w:cs="Times New Roman"/>
        </w:rPr>
        <w:footnoteReference w:id="2"/>
      </w:r>
      <w:r w:rsidRPr="002C6CF6">
        <w:rPr>
          <w:rFonts w:cs="Times New Roman"/>
        </w:rPr>
        <w:t xml:space="preserve"> , nécessitaient, de la même manière, de multiples compétences interdisciplinaires pour les étudier. </w:t>
      </w:r>
    </w:p>
    <w:p w14:paraId="745A2BA0" w14:textId="77777777" w:rsidR="00C22B33" w:rsidRPr="002C6CF6" w:rsidRDefault="00C22B33" w:rsidP="00C22B33">
      <w:pPr>
        <w:widowControl w:val="0"/>
        <w:autoSpaceDE w:val="0"/>
        <w:autoSpaceDN w:val="0"/>
        <w:adjustRightInd w:val="0"/>
        <w:rPr>
          <w:rFonts w:cs="Times New Roman"/>
        </w:rPr>
      </w:pPr>
      <w:r w:rsidRPr="002C6CF6">
        <w:rPr>
          <w:rFonts w:cs="Times New Roman"/>
        </w:rPr>
        <w:t xml:space="preserve">A la différence des musiques savantes, les musiques populaires appréhendent la musique comme un vecteur de multiples références extra-musicales porteuses d’un style de vie. Si l’objet sonore est alors ce par quoi passe l’essentiel, il ne constitue pas lui-même cette essence. D’autre part, à l’opposé du créateur de musique savante qui crée avec l’histoire de la musique comme seul juge, les artistes et producteurs de musiques populaires s’installent dans un jeu d’adaptation continuelle avec leur public, à la </w:t>
      </w:r>
      <w:r w:rsidRPr="002C6CF6">
        <w:rPr>
          <w:rFonts w:cs="Times New Roman"/>
        </w:rPr>
        <w:lastRenderedPageBreak/>
        <w:t xml:space="preserve">recherche d’un rapport </w:t>
      </w:r>
      <w:r w:rsidRPr="002C6CF6">
        <w:rPr>
          <w:rFonts w:cs="Times New Roman"/>
          <w:i/>
        </w:rPr>
        <w:t>électif</w:t>
      </w:r>
      <w:r w:rsidRPr="002C6CF6">
        <w:rPr>
          <w:rFonts w:cs="Times New Roman"/>
        </w:rPr>
        <w:t xml:space="preserve"> direct entre artiste et public où chaque étape de production est une étape d’évaluation. L’</w:t>
      </w:r>
      <w:proofErr w:type="spellStart"/>
      <w:r w:rsidRPr="002C6CF6">
        <w:rPr>
          <w:rFonts w:cs="Times New Roman"/>
        </w:rPr>
        <w:t>oeuvre</w:t>
      </w:r>
      <w:proofErr w:type="spellEnd"/>
      <w:r w:rsidRPr="002C6CF6">
        <w:rPr>
          <w:rFonts w:cs="Times New Roman"/>
        </w:rPr>
        <w:t xml:space="preserve"> subit alors une multitude de jugements qui produisent un retour réflexif sur celle-ci.</w:t>
      </w:r>
    </w:p>
    <w:p w14:paraId="424885B2" w14:textId="1636223F" w:rsidR="00C22B33" w:rsidRPr="002C6CF6" w:rsidRDefault="00C22B33" w:rsidP="00C22B33">
      <w:pPr>
        <w:widowControl w:val="0"/>
        <w:autoSpaceDE w:val="0"/>
        <w:autoSpaceDN w:val="0"/>
        <w:adjustRightInd w:val="0"/>
        <w:rPr>
          <w:rFonts w:cs="Times New Roman"/>
          <w:iCs/>
        </w:rPr>
      </w:pPr>
      <w:r w:rsidRPr="002C6CF6">
        <w:rPr>
          <w:rFonts w:cs="Times New Roman"/>
        </w:rPr>
        <w:t xml:space="preserve">Autre chercheur anglais </w:t>
      </w:r>
      <w:r w:rsidR="00740CE5" w:rsidRPr="002C6CF6">
        <w:rPr>
          <w:rFonts w:cs="Times New Roman"/>
        </w:rPr>
        <w:t>d’importance</w:t>
      </w:r>
      <w:r w:rsidRPr="002C6CF6">
        <w:rPr>
          <w:rFonts w:cs="Times New Roman"/>
        </w:rPr>
        <w:t xml:space="preserve">, le musicologue et sociologue Simon </w:t>
      </w:r>
      <w:proofErr w:type="spellStart"/>
      <w:r w:rsidRPr="002C6CF6">
        <w:rPr>
          <w:rFonts w:cs="Times New Roman"/>
        </w:rPr>
        <w:t>Frith</w:t>
      </w:r>
      <w:proofErr w:type="spellEnd"/>
      <w:r w:rsidRPr="002C6CF6">
        <w:rPr>
          <w:rFonts w:cs="Times New Roman"/>
        </w:rPr>
        <w:t xml:space="preserve"> de l’université d’Edimbourg a développé une sociologie de la pop musique prenant en compte une grande variété d’approches comme les structures de production (label de disques, tourneurs…), les modalités de production sonore (l’apport des directeurs artistiques et des ingénieurs du son dans la production musicale), la production des vidéo-clips</w:t>
      </w:r>
      <w:r w:rsidRPr="002C6CF6">
        <w:rPr>
          <w:rStyle w:val="Marquenotebasdepage"/>
          <w:rFonts w:cs="Times New Roman"/>
        </w:rPr>
        <w:footnoteReference w:id="3"/>
      </w:r>
      <w:r w:rsidRPr="002C6CF6">
        <w:rPr>
          <w:rFonts w:cs="Times New Roman"/>
        </w:rPr>
        <w:t>, l’influence des écoles d’arts sur la pop musique</w:t>
      </w:r>
      <w:r w:rsidRPr="002C6CF6">
        <w:rPr>
          <w:rStyle w:val="Marquenotebasdepage"/>
          <w:rFonts w:cs="Times New Roman"/>
        </w:rPr>
        <w:footnoteReference w:id="4"/>
      </w:r>
      <w:r w:rsidRPr="002C6CF6">
        <w:rPr>
          <w:rFonts w:cs="Times New Roman"/>
        </w:rPr>
        <w:t>, l’industrialisation de la musique</w:t>
      </w:r>
      <w:r w:rsidRPr="002C6CF6">
        <w:rPr>
          <w:rStyle w:val="Marquenotebasdepage"/>
          <w:rFonts w:cs="Times New Roman"/>
        </w:rPr>
        <w:footnoteReference w:id="5"/>
      </w:r>
      <w:r w:rsidRPr="002C6CF6">
        <w:rPr>
          <w:rFonts w:cs="Times New Roman"/>
        </w:rPr>
        <w:t xml:space="preserve"> ou la construction du goût et du jugement sur la musique populaire</w:t>
      </w:r>
      <w:r w:rsidRPr="002C6CF6">
        <w:rPr>
          <w:rStyle w:val="Marquenotebasdepage"/>
          <w:rFonts w:cs="Times New Roman"/>
        </w:rPr>
        <w:footnoteReference w:id="6"/>
      </w:r>
      <w:r w:rsidRPr="002C6CF6">
        <w:rPr>
          <w:rFonts w:cs="Times New Roman"/>
        </w:rPr>
        <w:t xml:space="preserve">…  </w:t>
      </w:r>
    </w:p>
    <w:p w14:paraId="733DDF25" w14:textId="20BE4FA4" w:rsidR="00C22B33" w:rsidRPr="002C6CF6" w:rsidRDefault="00C22B33" w:rsidP="00C22B33">
      <w:pPr>
        <w:rPr>
          <w:rFonts w:cs="Times New Roman"/>
        </w:rPr>
      </w:pPr>
      <w:r w:rsidRPr="002C6CF6">
        <w:rPr>
          <w:rFonts w:cs="Times New Roman"/>
        </w:rPr>
        <w:t xml:space="preserve">En France, Catherine </w:t>
      </w:r>
      <w:proofErr w:type="spellStart"/>
      <w:r w:rsidRPr="002C6CF6">
        <w:rPr>
          <w:rFonts w:cs="Times New Roman"/>
        </w:rPr>
        <w:t>Rudent</w:t>
      </w:r>
      <w:proofErr w:type="spellEnd"/>
      <w:r w:rsidRPr="002C6CF6">
        <w:rPr>
          <w:rStyle w:val="Marquenotebasdepage"/>
          <w:rFonts w:cs="Times New Roman"/>
        </w:rPr>
        <w:footnoteReference w:id="7"/>
      </w:r>
      <w:r w:rsidRPr="002C6CF6">
        <w:rPr>
          <w:rFonts w:cs="Times New Roman"/>
        </w:rPr>
        <w:t xml:space="preserve"> met à profit une double formation littéraire et musicologique pour s’intéresser à la presse musicale.</w:t>
      </w:r>
      <w:r w:rsidRPr="002C6CF6">
        <w:rPr>
          <w:rStyle w:val="Marquenotebasdepage"/>
          <w:rFonts w:cs="Times New Roman"/>
        </w:rPr>
        <w:footnoteReference w:id="8"/>
      </w:r>
      <w:r w:rsidRPr="002C6CF6">
        <w:rPr>
          <w:rFonts w:cs="Times New Roman"/>
        </w:rPr>
        <w:t xml:space="preserve"> </w:t>
      </w:r>
      <w:r w:rsidRPr="002C6CF6">
        <w:rPr>
          <w:rFonts w:cs="Times New Roman"/>
        </w:rPr>
        <w:lastRenderedPageBreak/>
        <w:t>Elle y analyse les liens entre sons et signifiés extra-musicaux en se penchant sur les différences entre une approche musicologique analytique et le discours développé dans les textes de la presse musica</w:t>
      </w:r>
      <w:r w:rsidR="00692F56">
        <w:rPr>
          <w:rFonts w:cs="Times New Roman"/>
        </w:rPr>
        <w:t xml:space="preserve">le. Elle propose la notion de </w:t>
      </w:r>
      <w:r w:rsidRPr="002C6CF6">
        <w:rPr>
          <w:rFonts w:cs="Times New Roman"/>
          <w:i/>
        </w:rPr>
        <w:t>sémantisation du musical</w:t>
      </w:r>
      <w:r w:rsidRPr="002C6CF6">
        <w:rPr>
          <w:rFonts w:cs="Times New Roman"/>
        </w:rPr>
        <w:t xml:space="preserve"> (association arbitraire d'un signifiant : le sonore et d'un signifié : le non sonore) et aboutit à la notion de </w:t>
      </w:r>
      <w:r w:rsidRPr="002C6CF6">
        <w:rPr>
          <w:rFonts w:cs="Times New Roman"/>
          <w:i/>
        </w:rPr>
        <w:t>propos</w:t>
      </w:r>
      <w:r w:rsidRPr="002C6CF6">
        <w:rPr>
          <w:rFonts w:cs="Times New Roman"/>
        </w:rPr>
        <w:t xml:space="preserve"> qui serait la conjonction du son et du sens (les descriptions techniques, acoustiques, compositionnelles du son et les discours d’ordre symbolique, affectif ou conceptuel d’origines diverses). </w:t>
      </w:r>
      <w:proofErr w:type="spellStart"/>
      <w:r w:rsidRPr="002C6CF6">
        <w:rPr>
          <w:rFonts w:cs="Times New Roman"/>
        </w:rPr>
        <w:t>Rudent</w:t>
      </w:r>
      <w:proofErr w:type="spellEnd"/>
      <w:r w:rsidRPr="002C6CF6">
        <w:rPr>
          <w:rFonts w:cs="Times New Roman"/>
        </w:rPr>
        <w:t xml:space="preserve"> propose de « </w:t>
      </w:r>
      <w:r w:rsidRPr="002C6CF6">
        <w:rPr>
          <w:rFonts w:cs="Times New Roman"/>
          <w:i/>
        </w:rPr>
        <w:t xml:space="preserve">remplacer l'idée de signification de la musique par celle de position : analyser une pièce, ce ne serait plus chercher ce qu'elle veut dire, mais comment son producteur a choisi de se situer au sein d'un contexte musical. Les choix musicaux observés par l'analyse traduisaient donc une situation stylistique autant qu'ils renvoyaient </w:t>
      </w:r>
      <w:r w:rsidRPr="002C6CF6">
        <w:rPr>
          <w:rFonts w:cs="Times New Roman"/>
        </w:rPr>
        <w:t>à des positions sociales ou à des messages verbalisables. » (</w:t>
      </w:r>
      <w:proofErr w:type="spellStart"/>
      <w:r w:rsidR="00364EAD" w:rsidRPr="002C6CF6">
        <w:rPr>
          <w:rFonts w:cs="Times New Roman"/>
        </w:rPr>
        <w:t>Rudent</w:t>
      </w:r>
      <w:proofErr w:type="spellEnd"/>
      <w:r w:rsidR="00554D28" w:rsidRPr="002C6CF6">
        <w:rPr>
          <w:rFonts w:cs="Times New Roman"/>
        </w:rPr>
        <w:t xml:space="preserve">, 2010, </w:t>
      </w:r>
      <w:r w:rsidRPr="002C6CF6">
        <w:rPr>
          <w:rFonts w:cs="Times New Roman"/>
        </w:rPr>
        <w:t>p.44). Ainsi</w:t>
      </w:r>
      <w:r w:rsidR="0057596D" w:rsidRPr="002C6CF6">
        <w:rPr>
          <w:rFonts w:cs="Times New Roman"/>
        </w:rPr>
        <w:t>,</w:t>
      </w:r>
      <w:r w:rsidRPr="002C6CF6">
        <w:rPr>
          <w:rFonts w:cs="Times New Roman"/>
        </w:rPr>
        <w:t xml:space="preserve"> le lien entre le musical (analyse interne) et le social (l’analyse externe) est au </w:t>
      </w:r>
      <w:proofErr w:type="spellStart"/>
      <w:r w:rsidRPr="002C6CF6">
        <w:rPr>
          <w:rFonts w:cs="Times New Roman"/>
        </w:rPr>
        <w:t>coeur</w:t>
      </w:r>
      <w:proofErr w:type="spellEnd"/>
      <w:r w:rsidRPr="002C6CF6">
        <w:rPr>
          <w:rFonts w:cs="Times New Roman"/>
        </w:rPr>
        <w:t xml:space="preserve"> de la démarche de </w:t>
      </w:r>
      <w:proofErr w:type="spellStart"/>
      <w:r w:rsidRPr="002C6CF6">
        <w:rPr>
          <w:rFonts w:cs="Times New Roman"/>
        </w:rPr>
        <w:t>Rudent</w:t>
      </w:r>
      <w:proofErr w:type="spellEnd"/>
      <w:r w:rsidRPr="002C6CF6">
        <w:rPr>
          <w:rFonts w:cs="Times New Roman"/>
        </w:rPr>
        <w:t xml:space="preserve"> et les deux approches sont développées simultanément</w:t>
      </w:r>
      <w:r w:rsidRPr="002C6CF6">
        <w:rPr>
          <w:rStyle w:val="Marquenotebasdepage"/>
          <w:rFonts w:cs="Times New Roman"/>
        </w:rPr>
        <w:footnoteReference w:id="9"/>
      </w:r>
      <w:r w:rsidRPr="002C6CF6">
        <w:rPr>
          <w:rFonts w:cs="Times New Roman"/>
        </w:rPr>
        <w:t xml:space="preserve">. La musique est donc un objet culturel où </w:t>
      </w:r>
      <w:proofErr w:type="gramStart"/>
      <w:r w:rsidRPr="002C6CF6">
        <w:rPr>
          <w:rFonts w:cs="Times New Roman"/>
        </w:rPr>
        <w:t>le</w:t>
      </w:r>
      <w:proofErr w:type="gramEnd"/>
      <w:r w:rsidRPr="002C6CF6">
        <w:rPr>
          <w:rFonts w:cs="Times New Roman"/>
        </w:rPr>
        <w:t xml:space="preserve"> sonore et le social sont indissociables.</w:t>
      </w:r>
    </w:p>
    <w:p w14:paraId="27A67458" w14:textId="77777777" w:rsidR="00C22B33" w:rsidRPr="002C6CF6" w:rsidRDefault="00C22B33" w:rsidP="00C22B33">
      <w:pPr>
        <w:rPr>
          <w:rFonts w:cs="Times New Roman"/>
        </w:rPr>
      </w:pPr>
      <w:r w:rsidRPr="002C6CF6">
        <w:rPr>
          <w:rFonts w:cs="Times New Roman"/>
        </w:rPr>
        <w:lastRenderedPageBreak/>
        <w:t>Plus récemment, de nouvelles approches en musicologie sont apparues où trois grandes tendances semblent émerger qui empruntent et prolongent celles de la musicologie des musiques populaires industrialisées et entérinent le sentiment d’érosion des frontières entre musiques savantes et populaires ainsi que l’apport d’autres disciplines :</w:t>
      </w:r>
    </w:p>
    <w:p w14:paraId="37CA2F02" w14:textId="77777777" w:rsidR="00C22B33" w:rsidRPr="002C6CF6" w:rsidRDefault="00C22B33" w:rsidP="00C22B33">
      <w:pPr>
        <w:pStyle w:val="Paragraphedeliste"/>
        <w:numPr>
          <w:ilvl w:val="0"/>
          <w:numId w:val="1"/>
        </w:numPr>
        <w:rPr>
          <w:rFonts w:ascii="Times New Roman" w:hAnsi="Times New Roman"/>
          <w:lang w:val="fr-FR"/>
        </w:rPr>
      </w:pPr>
      <w:r w:rsidRPr="002C6CF6">
        <w:rPr>
          <w:rFonts w:ascii="Times New Roman" w:hAnsi="Times New Roman"/>
          <w:lang w:val="fr-FR"/>
        </w:rPr>
        <w:t>tentatives de mise en place de nouvelles méthodologies interdisciplinaires (</w:t>
      </w:r>
      <w:proofErr w:type="gramStart"/>
      <w:r w:rsidRPr="002C6CF6">
        <w:rPr>
          <w:rFonts w:ascii="Times New Roman" w:hAnsi="Times New Roman"/>
          <w:lang w:val="fr-FR"/>
        </w:rPr>
        <w:t>a</w:t>
      </w:r>
      <w:proofErr w:type="gramEnd"/>
      <w:r w:rsidRPr="002C6CF6">
        <w:rPr>
          <w:rFonts w:ascii="Times New Roman" w:hAnsi="Times New Roman"/>
          <w:lang w:val="fr-FR"/>
        </w:rPr>
        <w:t>),</w:t>
      </w:r>
    </w:p>
    <w:p w14:paraId="627A2DCD" w14:textId="77777777" w:rsidR="00C22B33" w:rsidRPr="002C6CF6" w:rsidRDefault="00C22B33" w:rsidP="00C22B33">
      <w:pPr>
        <w:pStyle w:val="Paragraphedeliste"/>
        <w:numPr>
          <w:ilvl w:val="0"/>
          <w:numId w:val="1"/>
        </w:numPr>
        <w:rPr>
          <w:rFonts w:ascii="Times New Roman" w:hAnsi="Times New Roman"/>
          <w:lang w:val="fr-FR"/>
        </w:rPr>
      </w:pPr>
      <w:r w:rsidRPr="002C6CF6">
        <w:rPr>
          <w:rFonts w:ascii="Times New Roman" w:hAnsi="Times New Roman"/>
          <w:lang w:val="fr-FR"/>
        </w:rPr>
        <w:t>élaboration d’une approche transversale à partir d’une problématique qui croise plusieurs sphères esthétiques (b),</w:t>
      </w:r>
    </w:p>
    <w:p w14:paraId="043BF5A8" w14:textId="77777777" w:rsidR="00C22B33" w:rsidRPr="002C6CF6" w:rsidRDefault="0057596D" w:rsidP="00C22B33">
      <w:pPr>
        <w:pStyle w:val="Paragraphedeliste"/>
        <w:numPr>
          <w:ilvl w:val="0"/>
          <w:numId w:val="1"/>
        </w:numPr>
        <w:rPr>
          <w:rFonts w:ascii="Times New Roman" w:hAnsi="Times New Roman"/>
          <w:lang w:val="fr-FR"/>
        </w:rPr>
      </w:pPr>
      <w:r w:rsidRPr="002C6CF6">
        <w:rPr>
          <w:rFonts w:ascii="Times New Roman" w:hAnsi="Times New Roman"/>
          <w:lang w:val="fr-FR"/>
        </w:rPr>
        <w:t>prise en compte d</w:t>
      </w:r>
      <w:r w:rsidR="00C22B33" w:rsidRPr="002C6CF6">
        <w:rPr>
          <w:rFonts w:ascii="Times New Roman" w:hAnsi="Times New Roman"/>
          <w:lang w:val="fr-FR"/>
        </w:rPr>
        <w:t>es apports de la technologie dans notre rapport à la musique (c).</w:t>
      </w:r>
    </w:p>
    <w:p w14:paraId="0B4BDBE4" w14:textId="77777777" w:rsidR="00C22B33" w:rsidRPr="002C6CF6" w:rsidRDefault="00C22B33" w:rsidP="00C22B33">
      <w:pPr>
        <w:rPr>
          <w:rFonts w:cs="Times New Roman"/>
        </w:rPr>
      </w:pPr>
    </w:p>
    <w:p w14:paraId="783F7398" w14:textId="44994510" w:rsidR="00C22B33" w:rsidRPr="002C6CF6" w:rsidRDefault="00C22B33" w:rsidP="00C22B33">
      <w:pPr>
        <w:tabs>
          <w:tab w:val="left" w:pos="5387"/>
        </w:tabs>
        <w:rPr>
          <w:rFonts w:cs="Times New Roman"/>
        </w:rPr>
      </w:pPr>
      <w:r w:rsidRPr="002C6CF6">
        <w:rPr>
          <w:rFonts w:cs="Times New Roman"/>
        </w:rPr>
        <w:t xml:space="preserve">a) La nécessité d’une approche interdisciplinaire semble être une tendance lourde pour aborder les nouvelles pratiques musicales hétérogènes ou renouveler le discours sur une pratique plus </w:t>
      </w:r>
      <w:r w:rsidRPr="002C6CF6">
        <w:rPr>
          <w:rFonts w:cs="Times New Roman"/>
        </w:rPr>
        <w:lastRenderedPageBreak/>
        <w:t xml:space="preserve">classique. Ainsi Sylvain Marquis (Marquis, 2007) avance une approche conjonctive pour l’analyse d’un large continent musical émergent, celui des arts audio expérimentaux. Entre musique savante, musique populaire et musique improvisée, plaque tournante permettant une véritable circulation entre ces différents champs et induisant un rapport oblique aux cultures savantes. Ce territoire est marqué par une extrême hétérogénéité des pratiques musicales (regroupant musiques bruitistes, musiques aléatoires, musiques improvisées, musiques performances, dispositifs sonores, musiques </w:t>
      </w:r>
      <w:proofErr w:type="gramStart"/>
      <w:r w:rsidRPr="002C6CF6">
        <w:rPr>
          <w:rFonts w:cs="Times New Roman"/>
        </w:rPr>
        <w:t>écrites…)</w:t>
      </w:r>
      <w:proofErr w:type="gramEnd"/>
      <w:r w:rsidRPr="002C6CF6">
        <w:rPr>
          <w:rFonts w:cs="Times New Roman"/>
        </w:rPr>
        <w:t>. A l’instar des musicologies des musiques populaires industrialisées, Marquis propose une approche interdisciplinaire au croisement de la musicologie des langages musicaux, des sociologies critiques des rapports de force, de l’esthétique musicale</w:t>
      </w:r>
      <w:r w:rsidRPr="00692F56">
        <w:rPr>
          <w:rFonts w:cs="Times New Roman"/>
        </w:rPr>
        <w:t xml:space="preserve">, des cultural </w:t>
      </w:r>
      <w:proofErr w:type="spellStart"/>
      <w:r w:rsidRPr="00692F56">
        <w:rPr>
          <w:rFonts w:cs="Times New Roman"/>
        </w:rPr>
        <w:t>studies</w:t>
      </w:r>
      <w:proofErr w:type="spellEnd"/>
      <w:r w:rsidRPr="00692F56">
        <w:rPr>
          <w:rFonts w:cs="Times New Roman"/>
        </w:rPr>
        <w:t>, de</w:t>
      </w:r>
      <w:r w:rsidRPr="002C6CF6">
        <w:rPr>
          <w:rFonts w:cs="Times New Roman"/>
        </w:rPr>
        <w:t xml:space="preserve"> l’ethnométhodologie et des historiographies de l’art. Marquis, dans une posture pragmatiste</w:t>
      </w:r>
      <w:r w:rsidRPr="002C6CF6">
        <w:rPr>
          <w:rStyle w:val="Marquenotebasdepage"/>
          <w:rFonts w:cs="Times New Roman"/>
        </w:rPr>
        <w:footnoteReference w:id="10"/>
      </w:r>
      <w:r w:rsidRPr="002C6CF6">
        <w:rPr>
          <w:rFonts w:cs="Times New Roman"/>
        </w:rPr>
        <w:t>, souligne que les discours sur la musique participent de la réalité même de ces musiques. L’analyse conjonctive ne chercherait donc plus à analyser des éléments dissociés de l’événement artistique mais plutôt à les appréhender dans la richesse de leurs interactions : « </w:t>
      </w:r>
      <w:r w:rsidRPr="002C6CF6">
        <w:rPr>
          <w:rFonts w:cs="Times New Roman"/>
          <w:i/>
        </w:rPr>
        <w:t xml:space="preserve">Ne se représentant plus l’art comme un ensemble d’éléments séparés (l’auteur, l’œuvre, la salle d’exposition ou de concert, le public en tant que vaste entité…) entre lesquels circule le « message », « le sens » ou « l’être » de </w:t>
      </w:r>
      <w:r w:rsidRPr="002C6CF6">
        <w:rPr>
          <w:rFonts w:cs="Times New Roman"/>
          <w:i/>
        </w:rPr>
        <w:lastRenderedPageBreak/>
        <w:t>l’art, c’est au contraire d’un ensemble conjoint se constituant lui-même dont le discours théorique cherche à en rendre compte.»</w:t>
      </w:r>
      <w:r w:rsidRPr="002C6CF6">
        <w:rPr>
          <w:rFonts w:cs="Times New Roman"/>
        </w:rPr>
        <w:t xml:space="preserve"> (</w:t>
      </w:r>
      <w:r w:rsidR="00364EAD" w:rsidRPr="002C6CF6">
        <w:rPr>
          <w:rFonts w:cs="Times New Roman"/>
        </w:rPr>
        <w:t xml:space="preserve">Marquis, 2007, </w:t>
      </w:r>
      <w:r w:rsidRPr="002C6CF6">
        <w:rPr>
          <w:rFonts w:cs="Times New Roman"/>
        </w:rPr>
        <w:t xml:space="preserve">p.157). Chaque élément du geste artistique (musical ou extra-musical : vêtements, gestes, </w:t>
      </w:r>
      <w:proofErr w:type="gramStart"/>
      <w:r w:rsidRPr="002C6CF6">
        <w:rPr>
          <w:rFonts w:cs="Times New Roman"/>
        </w:rPr>
        <w:t>lumière…)</w:t>
      </w:r>
      <w:proofErr w:type="gramEnd"/>
      <w:r w:rsidRPr="002C6CF6">
        <w:rPr>
          <w:rFonts w:cs="Times New Roman"/>
        </w:rPr>
        <w:t xml:space="preserve"> devient de son côté une </w:t>
      </w:r>
      <w:r w:rsidRPr="002C6CF6">
        <w:rPr>
          <w:rFonts w:cs="Times New Roman"/>
          <w:i/>
        </w:rPr>
        <w:t>instance</w:t>
      </w:r>
      <w:r w:rsidRPr="002C6CF6">
        <w:rPr>
          <w:rFonts w:cs="Times New Roman"/>
        </w:rPr>
        <w:t xml:space="preserve"> du musical : « </w:t>
      </w:r>
      <w:r w:rsidRPr="002C6CF6">
        <w:rPr>
          <w:rFonts w:cs="Times New Roman"/>
          <w:i/>
        </w:rPr>
        <w:t xml:space="preserve">Tous les éléments qui font être la musique dans une situation donnée peuvent être dits comme autant d’instances de cette musique. Pourrait être nommé instance tout ce qui est discernable, dicible, isolable, en tant que part impliquée </w:t>
      </w:r>
      <w:r w:rsidR="00135038" w:rsidRPr="002C6CF6">
        <w:rPr>
          <w:rFonts w:cs="Times New Roman"/>
          <w:i/>
        </w:rPr>
        <w:t xml:space="preserve">dans l’existence d’une musique </w:t>
      </w:r>
      <w:r w:rsidRPr="002C6CF6">
        <w:rPr>
          <w:rFonts w:cs="Times New Roman"/>
        </w:rPr>
        <w:t>» (</w:t>
      </w:r>
      <w:r w:rsidR="00364EAD" w:rsidRPr="002C6CF6">
        <w:rPr>
          <w:rFonts w:cs="Times New Roman"/>
        </w:rPr>
        <w:t xml:space="preserve">Marquis, 2007, </w:t>
      </w:r>
      <w:r w:rsidRPr="002C6CF6">
        <w:rPr>
          <w:rFonts w:cs="Times New Roman"/>
        </w:rPr>
        <w:t>p.223).</w:t>
      </w:r>
    </w:p>
    <w:p w14:paraId="35429025" w14:textId="77777777" w:rsidR="00C22B33" w:rsidRPr="002C6CF6" w:rsidRDefault="00C22B33" w:rsidP="00C22B33">
      <w:pPr>
        <w:widowControl w:val="0"/>
        <w:autoSpaceDE w:val="0"/>
        <w:autoSpaceDN w:val="0"/>
        <w:adjustRightInd w:val="0"/>
        <w:rPr>
          <w:rFonts w:cs="Times New Roman"/>
        </w:rPr>
      </w:pPr>
      <w:r w:rsidRPr="002C6CF6">
        <w:rPr>
          <w:rFonts w:cs="Times New Roman"/>
        </w:rPr>
        <w:t>Patrick Savage</w:t>
      </w:r>
      <w:r w:rsidRPr="002C6CF6">
        <w:rPr>
          <w:rStyle w:val="Marquenotebasdepage"/>
          <w:rFonts w:cs="Times New Roman"/>
        </w:rPr>
        <w:footnoteReference w:id="11"/>
      </w:r>
      <w:r w:rsidRPr="002C6CF6">
        <w:rPr>
          <w:rFonts w:cs="Times New Roman"/>
        </w:rPr>
        <w:t xml:space="preserve"> et Steven Brown</w:t>
      </w:r>
      <w:r w:rsidRPr="002C6CF6">
        <w:rPr>
          <w:rStyle w:val="Marquenotebasdepage"/>
          <w:rFonts w:cs="Times New Roman"/>
        </w:rPr>
        <w:footnoteReference w:id="12"/>
      </w:r>
      <w:r w:rsidRPr="002C6CF6">
        <w:rPr>
          <w:rFonts w:cs="Times New Roman"/>
        </w:rPr>
        <w:t>, quant à eux, proposent une approche renouvelée de la musicologie comparée</w:t>
      </w:r>
      <w:r w:rsidRPr="002C6CF6">
        <w:rPr>
          <w:rStyle w:val="Marquenotebasdepage"/>
          <w:rFonts w:cs="Times New Roman"/>
        </w:rPr>
        <w:footnoteReference w:id="13"/>
      </w:r>
      <w:r w:rsidRPr="002C6CF6">
        <w:rPr>
          <w:rFonts w:cs="Times New Roman"/>
        </w:rPr>
        <w:t>. Prenant acte des effets des médias mondialisés (radio, télévision, internet), Savage et Brown cherchent à étudier les similitudes et disparités des différentes musiques et les processus de transformation de ces systèmes musicaux dans le temps et dans l’espace</w:t>
      </w:r>
      <w:r w:rsidRPr="002C6CF6">
        <w:rPr>
          <w:rStyle w:val="Marquenotebasdepage"/>
          <w:rFonts w:cs="Times New Roman"/>
        </w:rPr>
        <w:footnoteReference w:id="14"/>
      </w:r>
      <w:r w:rsidRPr="002C6CF6">
        <w:rPr>
          <w:rFonts w:cs="Times New Roman"/>
        </w:rPr>
        <w:t xml:space="preserve">. La </w:t>
      </w:r>
      <w:r w:rsidRPr="002C6CF6">
        <w:rPr>
          <w:rFonts w:cs="Times New Roman"/>
        </w:rPr>
        <w:lastRenderedPageBreak/>
        <w:t xml:space="preserve">cohabitation des différentes cultures musicales via les médias modernes engendre de fait de nouvelles formes musicales fusionnées (par syncrétisme, hybridation ou mélange). Les auteurs proposent un vaste programme de recherche pour circonscrire les phénomènes musicaux dans leurs dimensions mondialisées comprenant l’analyse transculturelle des musiques, la classification et la cartographie des différents styles, la recherche de modèles culturels/évolutionnistes de diversification musicale et d’emprunts, la comparaison interdisciplinaire entre la diversité musicale et celle observée dans les domaines linguistique et génétique… Programme de recherche qui s’ouvre à des questionnements plus larges sur l’existence </w:t>
      </w:r>
      <w:r w:rsidRPr="002C6CF6">
        <w:rPr>
          <w:rFonts w:cs="Times New Roman"/>
          <w:bCs/>
        </w:rPr>
        <w:t>d’universaux en musique et dans la culture.</w:t>
      </w:r>
    </w:p>
    <w:p w14:paraId="55A0B415" w14:textId="6308F070" w:rsidR="00C22B33" w:rsidRPr="002C6CF6" w:rsidRDefault="00C22B33" w:rsidP="00C22B33">
      <w:pPr>
        <w:rPr>
          <w:rFonts w:cs="Times New Roman"/>
        </w:rPr>
      </w:pPr>
      <w:r w:rsidRPr="002C6CF6">
        <w:rPr>
          <w:rFonts w:cs="Times New Roman"/>
        </w:rPr>
        <w:t xml:space="preserve">b) La prise en compte des porosités entre musiques savantes et populaires (sans toutefois en gommer les différences) en abordant l’analyse par des problématiques transversales qui permettent de traverser des sphères culturelles hétérogènes. Ainsi Nicolas </w:t>
      </w:r>
      <w:proofErr w:type="spellStart"/>
      <w:r w:rsidRPr="002C6CF6">
        <w:rPr>
          <w:rFonts w:cs="Times New Roman"/>
        </w:rPr>
        <w:t>D</w:t>
      </w:r>
      <w:r w:rsidR="00692F56">
        <w:rPr>
          <w:rFonts w:cs="Times New Roman"/>
        </w:rPr>
        <w:t>arbon</w:t>
      </w:r>
      <w:proofErr w:type="spellEnd"/>
      <w:r w:rsidR="00692F56">
        <w:rPr>
          <w:rFonts w:cs="Times New Roman"/>
        </w:rPr>
        <w:t xml:space="preserve"> aborde la thématique du </w:t>
      </w:r>
      <w:r w:rsidRPr="000B5D99">
        <w:rPr>
          <w:rFonts w:cs="Times New Roman"/>
          <w:i/>
        </w:rPr>
        <w:t>chaos</w:t>
      </w:r>
      <w:r w:rsidRPr="002C6CF6">
        <w:rPr>
          <w:rFonts w:cs="Times New Roman"/>
        </w:rPr>
        <w:t xml:space="preserve"> (</w:t>
      </w:r>
      <w:proofErr w:type="spellStart"/>
      <w:r w:rsidRPr="002C6CF6">
        <w:rPr>
          <w:rFonts w:cs="Times New Roman"/>
        </w:rPr>
        <w:t>Darbon</w:t>
      </w:r>
      <w:proofErr w:type="spellEnd"/>
      <w:r w:rsidRPr="002C6CF6">
        <w:rPr>
          <w:rFonts w:cs="Times New Roman"/>
        </w:rPr>
        <w:t xml:space="preserve">, 2006) qui lui permet de relier dans un même propos les interrogations scientifiques sur le chaos de Xenakis et les musiques bruitées populaires (hard, métal, </w:t>
      </w:r>
      <w:proofErr w:type="gramStart"/>
      <w:r w:rsidRPr="002C6CF6">
        <w:rPr>
          <w:rFonts w:cs="Times New Roman"/>
        </w:rPr>
        <w:t>punk…)</w:t>
      </w:r>
      <w:proofErr w:type="gramEnd"/>
      <w:r w:rsidRPr="002C6CF6">
        <w:rPr>
          <w:rFonts w:cs="Times New Roman"/>
        </w:rPr>
        <w:t>. Dans un autre ouvrage (</w:t>
      </w:r>
      <w:proofErr w:type="spellStart"/>
      <w:r w:rsidRPr="002C6CF6">
        <w:rPr>
          <w:rFonts w:cs="Times New Roman"/>
        </w:rPr>
        <w:t>Darbon</w:t>
      </w:r>
      <w:proofErr w:type="spellEnd"/>
      <w:r w:rsidRPr="002C6CF6">
        <w:rPr>
          <w:rFonts w:cs="Times New Roman"/>
        </w:rPr>
        <w:t>, 2007), il aborde la très p</w:t>
      </w:r>
      <w:r w:rsidR="00692F56">
        <w:rPr>
          <w:rFonts w:cs="Times New Roman"/>
        </w:rPr>
        <w:t xml:space="preserve">ertinente problématique de la </w:t>
      </w:r>
      <w:r w:rsidRPr="000B5D99">
        <w:rPr>
          <w:rFonts w:cs="Times New Roman"/>
          <w:i/>
        </w:rPr>
        <w:t>simplicité/complexité</w:t>
      </w:r>
      <w:r w:rsidRPr="002C6CF6">
        <w:rPr>
          <w:rFonts w:cs="Times New Roman"/>
        </w:rPr>
        <w:t xml:space="preserve"> qui traverse </w:t>
      </w:r>
      <w:r w:rsidRPr="002C6CF6">
        <w:rPr>
          <w:rFonts w:cs="Times New Roman"/>
        </w:rPr>
        <w:lastRenderedPageBreak/>
        <w:t>les musiques savantes contemporaines (via</w:t>
      </w:r>
      <w:r w:rsidRPr="00692F56">
        <w:rPr>
          <w:rFonts w:cs="Times New Roman"/>
        </w:rPr>
        <w:t xml:space="preserve"> </w:t>
      </w:r>
      <w:r w:rsidR="00692F56" w:rsidRPr="00692F56">
        <w:rPr>
          <w:rFonts w:cs="Times New Roman"/>
        </w:rPr>
        <w:t>la</w:t>
      </w:r>
      <w:r w:rsidR="00692F56" w:rsidRPr="00692F56">
        <w:rPr>
          <w:rFonts w:cs="Times New Roman"/>
          <w:i/>
        </w:rPr>
        <w:t xml:space="preserve"> nouvelle simplicité </w:t>
      </w:r>
      <w:r w:rsidR="00692F56">
        <w:rPr>
          <w:rFonts w:cs="Times New Roman"/>
        </w:rPr>
        <w:t xml:space="preserve">et la </w:t>
      </w:r>
      <w:r w:rsidR="00692F56" w:rsidRPr="00692F56">
        <w:rPr>
          <w:rFonts w:cs="Times New Roman"/>
          <w:i/>
        </w:rPr>
        <w:t>nouvelle complexité</w:t>
      </w:r>
      <w:r w:rsidRPr="002C6CF6">
        <w:rPr>
          <w:rFonts w:cs="Times New Roman"/>
        </w:rPr>
        <w:t>) et met en évidence l’importance de la perception des processus musicaux mis en œuvre par les compositeurs (</w:t>
      </w:r>
      <w:proofErr w:type="spellStart"/>
      <w:r w:rsidRPr="002C6CF6">
        <w:rPr>
          <w:rFonts w:cs="Times New Roman"/>
        </w:rPr>
        <w:t>cf</w:t>
      </w:r>
      <w:proofErr w:type="spellEnd"/>
      <w:r w:rsidRPr="002C6CF6">
        <w:rPr>
          <w:rFonts w:cs="Times New Roman"/>
        </w:rPr>
        <w:t xml:space="preserve"> le minimalisme) face à l’ésotérisme du concept que seule l’analyse de la partition permet de mettre en lumière (musiques du sérialisme intégral ou celle d’un compositeur comme Brian </w:t>
      </w:r>
      <w:proofErr w:type="spellStart"/>
      <w:r w:rsidRPr="002C6CF6">
        <w:rPr>
          <w:rFonts w:cs="Times New Roman"/>
        </w:rPr>
        <w:t>Ferneyhough</w:t>
      </w:r>
      <w:proofErr w:type="spellEnd"/>
      <w:r w:rsidRPr="002C6CF6">
        <w:rPr>
          <w:rFonts w:cs="Times New Roman"/>
        </w:rPr>
        <w:t>). Cette problématique structurante permet d’ouvrir des ponts vers l’analyse des musiques populaires industrialisées (punk versus musiques progressives ?). De</w:t>
      </w:r>
      <w:r w:rsidR="00692F56">
        <w:rPr>
          <w:rFonts w:cs="Times New Roman"/>
        </w:rPr>
        <w:t xml:space="preserve"> son côté, c’est la notion de </w:t>
      </w:r>
      <w:r w:rsidRPr="000B5D99">
        <w:rPr>
          <w:rFonts w:cs="Times New Roman"/>
          <w:i/>
        </w:rPr>
        <w:t>bruit</w:t>
      </w:r>
      <w:r w:rsidRPr="002C6CF6">
        <w:rPr>
          <w:rFonts w:cs="Times New Roman"/>
        </w:rPr>
        <w:t xml:space="preserve"> qui permet à Pierre-Albert </w:t>
      </w:r>
      <w:proofErr w:type="spellStart"/>
      <w:r w:rsidRPr="002C6CF6">
        <w:rPr>
          <w:rFonts w:cs="Times New Roman"/>
        </w:rPr>
        <w:t>Castanet</w:t>
      </w:r>
      <w:proofErr w:type="spellEnd"/>
      <w:r w:rsidRPr="002C6CF6">
        <w:rPr>
          <w:rFonts w:cs="Times New Roman"/>
        </w:rPr>
        <w:t xml:space="preserve"> de proposer une histoire sociale du son sale</w:t>
      </w:r>
      <w:r w:rsidRPr="002C6CF6">
        <w:rPr>
          <w:rStyle w:val="Marquenotebasdepage"/>
          <w:rFonts w:cs="Times New Roman"/>
        </w:rPr>
        <w:footnoteReference w:id="15"/>
      </w:r>
      <w:r w:rsidRPr="002C6CF6">
        <w:rPr>
          <w:rFonts w:cs="Times New Roman"/>
        </w:rPr>
        <w:t>, traversant les musiques populaires, les musiques contemporaines et les musiques expérimentales. Makis Solomos</w:t>
      </w:r>
      <w:r w:rsidRPr="002C6CF6">
        <w:rPr>
          <w:rStyle w:val="Marquenotebasdepage"/>
          <w:rFonts w:cs="Times New Roman"/>
        </w:rPr>
        <w:footnoteReference w:id="16"/>
      </w:r>
      <w:r w:rsidRPr="002C6CF6">
        <w:rPr>
          <w:rFonts w:cs="Times New Roman"/>
        </w:rPr>
        <w:t xml:space="preserve"> dévelop</w:t>
      </w:r>
      <w:r w:rsidR="00692F56">
        <w:rPr>
          <w:rFonts w:cs="Times New Roman"/>
        </w:rPr>
        <w:t xml:space="preserve">pe, quant à lui, la notion de </w:t>
      </w:r>
      <w:r w:rsidRPr="000B5D99">
        <w:rPr>
          <w:rFonts w:cs="Times New Roman"/>
          <w:i/>
        </w:rPr>
        <w:t>son</w:t>
      </w:r>
      <w:r w:rsidRPr="002C6CF6">
        <w:rPr>
          <w:rFonts w:cs="Times New Roman"/>
        </w:rPr>
        <w:t xml:space="preserve"> pour présenter le changement de paradigme que constitue le passage du musical au sonore et ceci dans tous les domaines de la création musicale contemporaine. </w:t>
      </w:r>
    </w:p>
    <w:p w14:paraId="11295EE7" w14:textId="77777777" w:rsidR="00C22B33" w:rsidRPr="002C6CF6" w:rsidRDefault="00C22B33" w:rsidP="00C22B33">
      <w:pPr>
        <w:rPr>
          <w:rFonts w:cs="Times New Roman"/>
        </w:rPr>
      </w:pPr>
      <w:r w:rsidRPr="002C6CF6">
        <w:rPr>
          <w:rFonts w:cs="Times New Roman"/>
        </w:rPr>
        <w:t>c) Prise en compte des apports de la technologie</w:t>
      </w:r>
    </w:p>
    <w:p w14:paraId="7B2A6C27" w14:textId="77777777" w:rsidR="00C22B33" w:rsidRPr="002C6CF6" w:rsidRDefault="00C22B33" w:rsidP="00C22B33">
      <w:pPr>
        <w:rPr>
          <w:rFonts w:cs="Times New Roman"/>
        </w:rPr>
      </w:pPr>
      <w:r w:rsidRPr="002C6CF6">
        <w:rPr>
          <w:rFonts w:cs="Times New Roman"/>
        </w:rPr>
        <w:t xml:space="preserve">Les apports de la technologie se retrouvent sur trois strates : la prise en compte du son, de l’enregistrement et de la production </w:t>
      </w:r>
      <w:r w:rsidRPr="002C6CF6">
        <w:rPr>
          <w:rFonts w:cs="Times New Roman"/>
        </w:rPr>
        <w:lastRenderedPageBreak/>
        <w:t>sonore, l’apparition d’instruments et de gestes musicaux dans une nouvelle organologie générale, la médiologie musicale qui va analyser l’ensemble des effets d’un paradigme technologique sur des plans aussi variés que les œuvres, les pratiques, les métiers ou les usages.</w:t>
      </w:r>
    </w:p>
    <w:p w14:paraId="258402C4" w14:textId="77777777" w:rsidR="00C22B33" w:rsidRPr="002C6CF6" w:rsidRDefault="00C22B33" w:rsidP="00C22B33">
      <w:pPr>
        <w:rPr>
          <w:rFonts w:cs="Times New Roman"/>
        </w:rPr>
      </w:pPr>
      <w:r w:rsidRPr="002C6CF6">
        <w:rPr>
          <w:rFonts w:cs="Times New Roman"/>
        </w:rPr>
        <w:t xml:space="preserve">- La prise en compte du son est autant le fait de l’analyse de la musique populaire industrialisée que des musiques contemporaines savantes (l’importance du travail de studio pour les musiques populaires comme pour les musiques électro-acoustiques savantes (Makis Solomos)) et concerne l’analyse d’éléments sonores difficilement notables par les outils d’analyse de la musicologie classique. Ainsi, de plus en plus de musicologues prennent en compte ces éléments non-notables en utilisant des outils comme le spectrogramme qui permet de visualiser les différentes harmoniques et paramètres d’un son. De son côté, Simon </w:t>
      </w:r>
      <w:proofErr w:type="spellStart"/>
      <w:r w:rsidRPr="002C6CF6">
        <w:rPr>
          <w:rFonts w:cs="Times New Roman"/>
        </w:rPr>
        <w:t>Zagorski</w:t>
      </w:r>
      <w:proofErr w:type="spellEnd"/>
      <w:r w:rsidRPr="002C6CF6">
        <w:rPr>
          <w:rFonts w:cs="Times New Roman"/>
        </w:rPr>
        <w:t>-Thomas (London Collège Music) développe une  musicologie de la production sonore liée à l’enregistrement en studio multipistes</w:t>
      </w:r>
      <w:r w:rsidRPr="002C6CF6">
        <w:rPr>
          <w:rStyle w:val="Marquenotebasdepage"/>
          <w:rFonts w:cs="Times New Roman"/>
        </w:rPr>
        <w:footnoteReference w:id="17"/>
      </w:r>
      <w:r w:rsidRPr="002C6CF6">
        <w:rPr>
          <w:rFonts w:cs="Times New Roman"/>
        </w:rPr>
        <w:t xml:space="preserve">.  Il propose une analyse systématique des techniques de production et de leurs effets musicaux (effet, doublage, mixage, </w:t>
      </w:r>
      <w:proofErr w:type="spellStart"/>
      <w:r w:rsidRPr="002C6CF6">
        <w:rPr>
          <w:rFonts w:cs="Times New Roman"/>
        </w:rPr>
        <w:t>équalisation</w:t>
      </w:r>
      <w:proofErr w:type="spellEnd"/>
      <w:r w:rsidRPr="002C6CF6">
        <w:rPr>
          <w:rFonts w:cs="Times New Roman"/>
        </w:rPr>
        <w:t xml:space="preserve">, mise en </w:t>
      </w:r>
      <w:proofErr w:type="gramStart"/>
      <w:r w:rsidRPr="002C6CF6">
        <w:rPr>
          <w:rFonts w:cs="Times New Roman"/>
        </w:rPr>
        <w:t>espace…)</w:t>
      </w:r>
      <w:proofErr w:type="gramEnd"/>
      <w:r w:rsidRPr="002C6CF6">
        <w:rPr>
          <w:rFonts w:cs="Times New Roman"/>
        </w:rPr>
        <w:t xml:space="preserve"> dans une optique elle aussi interdisciplinaire </w:t>
      </w:r>
      <w:r w:rsidRPr="002C6CF6">
        <w:rPr>
          <w:rFonts w:cs="Times New Roman"/>
        </w:rPr>
        <w:lastRenderedPageBreak/>
        <w:t>réunissant des musicologues, des psychologues de la perception et des ingénieurs du son.</w:t>
      </w:r>
      <w:r w:rsidRPr="002C6CF6">
        <w:rPr>
          <w:rStyle w:val="Marquenotebasdepage"/>
          <w:rFonts w:cs="Times New Roman"/>
        </w:rPr>
        <w:footnoteReference w:id="18"/>
      </w:r>
    </w:p>
    <w:p w14:paraId="546AD093" w14:textId="13425E8E" w:rsidR="00C22B33" w:rsidRPr="002C6CF6" w:rsidRDefault="00C22B33" w:rsidP="00C22B33">
      <w:pPr>
        <w:rPr>
          <w:rFonts w:cs="Times New Roman"/>
        </w:rPr>
      </w:pPr>
      <w:r w:rsidRPr="002C6CF6">
        <w:rPr>
          <w:rFonts w:cs="Times New Roman"/>
        </w:rPr>
        <w:t xml:space="preserve">- Martin </w:t>
      </w:r>
      <w:proofErr w:type="spellStart"/>
      <w:r w:rsidRPr="002C6CF6">
        <w:rPr>
          <w:rFonts w:cs="Times New Roman"/>
        </w:rPr>
        <w:t>Laliberté</w:t>
      </w:r>
      <w:proofErr w:type="spellEnd"/>
      <w:r w:rsidRPr="002C6CF6">
        <w:rPr>
          <w:rFonts w:cs="Times New Roman"/>
        </w:rPr>
        <w:t xml:space="preserve"> poursuit une recherche sur les nouvelles organologies en étudiant les nouveaux instruments et les nouveaux gestes musicaux qui en découlent. Ces instruments liés à l’informatique musicale et aux capteurs de toutes sortes permettent à la fois de dé</w:t>
      </w:r>
      <w:r w:rsidR="000B5D99">
        <w:rPr>
          <w:rFonts w:cs="Times New Roman"/>
        </w:rPr>
        <w:t>-</w:t>
      </w:r>
      <w:r w:rsidRPr="002C6CF6">
        <w:rPr>
          <w:rFonts w:cs="Times New Roman"/>
        </w:rPr>
        <w:t xml:space="preserve">corréler l’organe de saisie (clavier, pads </w:t>
      </w:r>
      <w:proofErr w:type="gramStart"/>
      <w:r w:rsidRPr="002C6CF6">
        <w:rPr>
          <w:rFonts w:cs="Times New Roman"/>
        </w:rPr>
        <w:t>percussifs…)</w:t>
      </w:r>
      <w:proofErr w:type="gramEnd"/>
      <w:r w:rsidRPr="002C6CF6">
        <w:rPr>
          <w:rFonts w:cs="Times New Roman"/>
        </w:rPr>
        <w:t xml:space="preserve"> aux sons qui leur sont associés, d’augmenter ou de diminuer le geste instrumental, d’enregistrer en temps réel des séquences de jeu, les rejouer en appliquant certains effets… Martin </w:t>
      </w:r>
      <w:proofErr w:type="spellStart"/>
      <w:r w:rsidRPr="002C6CF6">
        <w:rPr>
          <w:rFonts w:cs="Times New Roman"/>
        </w:rPr>
        <w:t>Laliberté</w:t>
      </w:r>
      <w:proofErr w:type="spellEnd"/>
      <w:r w:rsidRPr="002C6CF6">
        <w:rPr>
          <w:rFonts w:cs="Times New Roman"/>
        </w:rPr>
        <w:t xml:space="preserve"> propose une grille d’analyse sous forme d’un tableau à double entrée avec d’un côté, l’axe des qualités instrumentales et de l’autre, les ouvertures requises pour aboutir à un instrument de musique riche et flexible.</w:t>
      </w:r>
    </w:p>
    <w:p w14:paraId="20D07A29" w14:textId="3B33A250" w:rsidR="00C22B33" w:rsidRPr="002C6CF6" w:rsidRDefault="00C22B33" w:rsidP="00C22B33">
      <w:pPr>
        <w:rPr>
          <w:rFonts w:cs="Times New Roman"/>
        </w:rPr>
      </w:pPr>
      <w:r w:rsidRPr="002C6CF6">
        <w:rPr>
          <w:rFonts w:cs="Times New Roman"/>
        </w:rPr>
        <w:t>- La médiologie musicale, prenant en compte l’impact des paradigmes technologiques appliqués à la musique, a été abordée en France, par des auteurs comme François Delalande</w:t>
      </w:r>
      <w:r w:rsidR="007E6FB5" w:rsidRPr="002C6CF6">
        <w:rPr>
          <w:rFonts w:cs="Times New Roman"/>
        </w:rPr>
        <w:t xml:space="preserve"> (</w:t>
      </w:r>
      <w:r w:rsidR="00894531">
        <w:rPr>
          <w:rFonts w:cs="Times New Roman"/>
          <w:sz w:val="22"/>
        </w:rPr>
        <w:t>D</w:t>
      </w:r>
      <w:r w:rsidR="00894531" w:rsidRPr="002C6CF6">
        <w:rPr>
          <w:rFonts w:cs="Times New Roman"/>
          <w:sz w:val="22"/>
        </w:rPr>
        <w:t>elalande</w:t>
      </w:r>
      <w:r w:rsidR="007E6FB5" w:rsidRPr="002C6CF6">
        <w:rPr>
          <w:rFonts w:cs="Times New Roman"/>
          <w:sz w:val="22"/>
        </w:rPr>
        <w:t>, 2001)</w:t>
      </w:r>
      <w:r w:rsidRPr="002C6CF6">
        <w:rPr>
          <w:rFonts w:cs="Times New Roman"/>
        </w:rPr>
        <w:t xml:space="preserve"> ou Vincent </w:t>
      </w:r>
      <w:proofErr w:type="spellStart"/>
      <w:r w:rsidRPr="002C6CF6">
        <w:rPr>
          <w:rFonts w:cs="Times New Roman"/>
        </w:rPr>
        <w:t>Tiffon</w:t>
      </w:r>
      <w:proofErr w:type="spellEnd"/>
      <w:r w:rsidR="00567B04" w:rsidRPr="002C6CF6">
        <w:rPr>
          <w:rFonts w:cs="Times New Roman"/>
        </w:rPr>
        <w:t xml:space="preserve"> (</w:t>
      </w:r>
      <w:proofErr w:type="spellStart"/>
      <w:r w:rsidR="00894531">
        <w:rPr>
          <w:rFonts w:cs="Times New Roman"/>
        </w:rPr>
        <w:t>T</w:t>
      </w:r>
      <w:r w:rsidR="00894531" w:rsidRPr="002C6CF6">
        <w:rPr>
          <w:rFonts w:cs="Times New Roman"/>
        </w:rPr>
        <w:t>iffon</w:t>
      </w:r>
      <w:proofErr w:type="spellEnd"/>
      <w:r w:rsidR="00567B04" w:rsidRPr="002C6CF6">
        <w:rPr>
          <w:rFonts w:cs="Times New Roman"/>
        </w:rPr>
        <w:t xml:space="preserve">, 2005 et </w:t>
      </w:r>
      <w:proofErr w:type="spellStart"/>
      <w:r w:rsidR="00894531">
        <w:rPr>
          <w:rFonts w:cs="Times New Roman"/>
        </w:rPr>
        <w:t>T</w:t>
      </w:r>
      <w:r w:rsidR="00894531" w:rsidRPr="002C6CF6">
        <w:rPr>
          <w:rFonts w:cs="Times New Roman"/>
        </w:rPr>
        <w:t>iffon</w:t>
      </w:r>
      <w:proofErr w:type="spellEnd"/>
      <w:r w:rsidR="00567B04" w:rsidRPr="002C6CF6">
        <w:rPr>
          <w:rFonts w:cs="Times New Roman"/>
        </w:rPr>
        <w:t>, 2008)</w:t>
      </w:r>
      <w:r w:rsidRPr="002C6CF6">
        <w:rPr>
          <w:rFonts w:cs="Times New Roman"/>
        </w:rPr>
        <w:t xml:space="preserve"> qui intègrent, à la suite des travaux de Régis Debray</w:t>
      </w:r>
      <w:r w:rsidRPr="002C6CF6">
        <w:rPr>
          <w:rStyle w:val="Marquenotebasdepage"/>
          <w:rFonts w:cs="Times New Roman"/>
        </w:rPr>
        <w:footnoteReference w:id="19"/>
      </w:r>
      <w:r w:rsidRPr="002C6CF6">
        <w:rPr>
          <w:rFonts w:cs="Times New Roman"/>
        </w:rPr>
        <w:t xml:space="preserve">, les principes de la médiologie (organologie générale, </w:t>
      </w:r>
      <w:proofErr w:type="spellStart"/>
      <w:proofErr w:type="gramStart"/>
      <w:r w:rsidRPr="002C6CF6">
        <w:rPr>
          <w:rFonts w:cs="Times New Roman"/>
        </w:rPr>
        <w:t>médiasphères</w:t>
      </w:r>
      <w:proofErr w:type="spellEnd"/>
      <w:r w:rsidRPr="002C6CF6">
        <w:rPr>
          <w:rFonts w:cs="Times New Roman"/>
        </w:rPr>
        <w:t>…)</w:t>
      </w:r>
      <w:proofErr w:type="gramEnd"/>
      <w:r w:rsidRPr="002C6CF6">
        <w:rPr>
          <w:rFonts w:cs="Times New Roman"/>
        </w:rPr>
        <w:t xml:space="preserve">. Si la musique a toujours eu des liens étroits avec les techniques qui lui étaient contemporaines, la pleine prise en compte de l’impact de </w:t>
      </w:r>
      <w:r w:rsidRPr="002C6CF6">
        <w:rPr>
          <w:rFonts w:cs="Times New Roman"/>
        </w:rPr>
        <w:lastRenderedPageBreak/>
        <w:t xml:space="preserve">ces techniques sur l’esthétique produite, sur les conditions de production et de diffusion ainsi que sur l’organisation socio-économique du milieu professionnel associé est une spécificité de la médiologie musicale. </w:t>
      </w:r>
    </w:p>
    <w:p w14:paraId="78EB39CD" w14:textId="77777777" w:rsidR="00C22B33" w:rsidRPr="002C6CF6" w:rsidRDefault="00C22B33" w:rsidP="00C22B33">
      <w:pPr>
        <w:rPr>
          <w:rFonts w:cs="Times New Roman"/>
        </w:rPr>
      </w:pPr>
      <w:r w:rsidRPr="002C6CF6">
        <w:rPr>
          <w:rFonts w:cs="Times New Roman"/>
        </w:rPr>
        <w:t>On le voit donc, la musicologie, partie de l’analyse stricte de la partition musicale, s’est progressivement ouverte, s’éloignant ainsi de ses fondements épistémologiques, à différents supports (enregistrement, presse, média) intégrant progressivement des approches interdisciplinaires où le son et la technique ont une place prépondérante. Dans cette ouverture, nous trouvons de nombreuses thématiques familières aux Sciences de l’information et de la Communication : rapport à la technique, approches interdisciplinaires, prise en compte des supports, attention accrue à la réception…</w:t>
      </w:r>
    </w:p>
    <w:p w14:paraId="7315758A" w14:textId="77777777" w:rsidR="00C22B33" w:rsidRPr="002C6CF6" w:rsidRDefault="00C22B33" w:rsidP="00C22B33">
      <w:pPr>
        <w:rPr>
          <w:rFonts w:cs="Times New Roman"/>
        </w:rPr>
      </w:pPr>
    </w:p>
    <w:p w14:paraId="194B29F1" w14:textId="77777777" w:rsidR="00C22B33" w:rsidRPr="002C6CF6" w:rsidRDefault="00C22B33" w:rsidP="00135038">
      <w:pPr>
        <w:pStyle w:val="Titre2"/>
        <w:rPr>
          <w:rFonts w:cs="Times New Roman"/>
        </w:rPr>
      </w:pPr>
      <w:r w:rsidRPr="002C6CF6">
        <w:rPr>
          <w:rFonts w:cs="Times New Roman"/>
        </w:rPr>
        <w:t>I.2/ La recherche en S.I.C. appliquée à la musique</w:t>
      </w:r>
    </w:p>
    <w:p w14:paraId="7394D14C" w14:textId="77777777" w:rsidR="00C22B33" w:rsidRPr="002C6CF6" w:rsidRDefault="00C22B33" w:rsidP="00C22B33">
      <w:pPr>
        <w:rPr>
          <w:rFonts w:cs="Times New Roman"/>
        </w:rPr>
      </w:pPr>
      <w:r w:rsidRPr="002C6CF6">
        <w:rPr>
          <w:rFonts w:cs="Times New Roman"/>
        </w:rPr>
        <w:t xml:space="preserve">Au sein des Sciences de l’Information et de la Communication en France, plusieurs chercheurs travaillent sur le domaine musical et leur particularité est, malgré leur appartenance aux S.I.C., de se définir, pour la plupart, comme sociologues. Ainsi le laboratoire CEMTI (Centre d’étude sur les médias, les technologies et l’internationalisation de l’université Paris 8) a eu en son sein pas moins de cinq chercheurs dont le domaine de recherche est la </w:t>
      </w:r>
      <w:r w:rsidRPr="002C6CF6">
        <w:rPr>
          <w:rFonts w:cs="Times New Roman"/>
        </w:rPr>
        <w:lastRenderedPageBreak/>
        <w:t xml:space="preserve">musique : </w:t>
      </w:r>
      <w:proofErr w:type="spellStart"/>
      <w:r w:rsidRPr="002C6CF6">
        <w:rPr>
          <w:rFonts w:cs="Times New Roman"/>
        </w:rPr>
        <w:t>Stephane</w:t>
      </w:r>
      <w:proofErr w:type="spellEnd"/>
      <w:r w:rsidRPr="002C6CF6">
        <w:rPr>
          <w:rFonts w:cs="Times New Roman"/>
        </w:rPr>
        <w:t xml:space="preserve"> </w:t>
      </w:r>
      <w:proofErr w:type="spellStart"/>
      <w:r w:rsidRPr="002C6CF6">
        <w:rPr>
          <w:rFonts w:cs="Times New Roman"/>
        </w:rPr>
        <w:t>Dorin</w:t>
      </w:r>
      <w:proofErr w:type="spellEnd"/>
      <w:r w:rsidRPr="002C6CF6">
        <w:rPr>
          <w:rStyle w:val="Marquenotebasdepage"/>
          <w:rFonts w:cs="Times New Roman"/>
        </w:rPr>
        <w:footnoteReference w:id="20"/>
      </w:r>
      <w:r w:rsidRPr="002C6CF6">
        <w:rPr>
          <w:rFonts w:cs="Times New Roman"/>
        </w:rPr>
        <w:t xml:space="preserve">, Marc Kaiser, Christophe </w:t>
      </w:r>
      <w:proofErr w:type="spellStart"/>
      <w:r w:rsidRPr="002C6CF6">
        <w:rPr>
          <w:rFonts w:cs="Times New Roman"/>
        </w:rPr>
        <w:t>Magis</w:t>
      </w:r>
      <w:proofErr w:type="spellEnd"/>
      <w:r w:rsidRPr="002C6CF6">
        <w:rPr>
          <w:rFonts w:cs="Times New Roman"/>
        </w:rPr>
        <w:t xml:space="preserve">, Jacob Matthews, Vincent </w:t>
      </w:r>
      <w:proofErr w:type="spellStart"/>
      <w:r w:rsidRPr="002C6CF6">
        <w:rPr>
          <w:rFonts w:cs="Times New Roman"/>
        </w:rPr>
        <w:t>Rouzé</w:t>
      </w:r>
      <w:proofErr w:type="spellEnd"/>
      <w:r w:rsidRPr="002C6CF6">
        <w:rPr>
          <w:rFonts w:cs="Times New Roman"/>
        </w:rPr>
        <w:t>. Leur spécificité en S.I.C. pourrait se trouver dans une approche critique des industries culturelles reformulées par le numérique</w:t>
      </w:r>
      <w:r w:rsidRPr="002C6CF6">
        <w:rPr>
          <w:rStyle w:val="Marquenotebasdepage"/>
          <w:rFonts w:cs="Times New Roman"/>
        </w:rPr>
        <w:footnoteReference w:id="21"/>
      </w:r>
      <w:r w:rsidRPr="002C6CF6">
        <w:rPr>
          <w:rFonts w:cs="Times New Roman"/>
        </w:rPr>
        <w:t xml:space="preserve"> qui privilégie l’analyse socio-économique des différents acteurs en jeu. Jacob Matthews analyse dans une approche critique les mutations de l’industrie musicale dans l’émergence du web collaboratif et des industries créatives. Plus intéressé par les effets de la technique sur les usages, Vincent </w:t>
      </w:r>
      <w:proofErr w:type="spellStart"/>
      <w:r w:rsidRPr="002C6CF6">
        <w:rPr>
          <w:rFonts w:cs="Times New Roman"/>
        </w:rPr>
        <w:t>Rouzé</w:t>
      </w:r>
      <w:proofErr w:type="spellEnd"/>
      <w:r w:rsidRPr="002C6CF6">
        <w:rPr>
          <w:rFonts w:cs="Times New Roman"/>
        </w:rPr>
        <w:t xml:space="preserve"> analyse les nouvelles hybridations musicales liées au numérique</w:t>
      </w:r>
      <w:r w:rsidRPr="002C6CF6">
        <w:rPr>
          <w:rStyle w:val="Marquenotebasdepage"/>
          <w:rFonts w:cs="Times New Roman"/>
        </w:rPr>
        <w:footnoteReference w:id="22"/>
      </w:r>
      <w:r w:rsidRPr="002C6CF6">
        <w:rPr>
          <w:rFonts w:cs="Times New Roman"/>
        </w:rPr>
        <w:t>, les nouvelles pratiques des musiciens au quotidien</w:t>
      </w:r>
      <w:r w:rsidRPr="002C6CF6">
        <w:rPr>
          <w:rStyle w:val="Marquenotebasdepage"/>
          <w:rFonts w:cs="Times New Roman"/>
        </w:rPr>
        <w:footnoteReference w:id="23"/>
      </w:r>
      <w:r w:rsidRPr="002C6CF6">
        <w:rPr>
          <w:rFonts w:cs="Times New Roman"/>
        </w:rPr>
        <w:t xml:space="preserve"> ou encore l’étude de nouveaux instruments comme le sampler</w:t>
      </w:r>
      <w:r w:rsidRPr="002C6CF6">
        <w:rPr>
          <w:rStyle w:val="Marquenotebasdepage"/>
          <w:rFonts w:cs="Times New Roman"/>
        </w:rPr>
        <w:footnoteReference w:id="24"/>
      </w:r>
      <w:r w:rsidRPr="002C6CF6">
        <w:rPr>
          <w:rFonts w:cs="Times New Roman"/>
        </w:rPr>
        <w:t>. Marc Kaiser travaille plus particulièrement sur les cultures populaires et reprend la notion de « </w:t>
      </w:r>
      <w:r w:rsidRPr="00150B63">
        <w:rPr>
          <w:rFonts w:cs="Times New Roman"/>
          <w:i/>
        </w:rPr>
        <w:t>scène locale </w:t>
      </w:r>
      <w:r w:rsidRPr="002C6CF6">
        <w:rPr>
          <w:rFonts w:cs="Times New Roman"/>
        </w:rPr>
        <w:t xml:space="preserve">» développée par </w:t>
      </w:r>
      <w:r w:rsidRPr="002C6CF6">
        <w:rPr>
          <w:rFonts w:cs="Times New Roman"/>
        </w:rPr>
        <w:lastRenderedPageBreak/>
        <w:t xml:space="preserve">Gérôme Guibert pour étudier les scènes régionales rock ou rap. Par ailleurs, Lucien </w:t>
      </w:r>
      <w:proofErr w:type="spellStart"/>
      <w:r w:rsidRPr="002C6CF6">
        <w:rPr>
          <w:rFonts w:cs="Times New Roman"/>
        </w:rPr>
        <w:t>Perticoz</w:t>
      </w:r>
      <w:proofErr w:type="spellEnd"/>
      <w:r w:rsidRPr="002C6CF6">
        <w:rPr>
          <w:rFonts w:cs="Times New Roman"/>
        </w:rPr>
        <w:t xml:space="preserve"> (Lyon 3) dans sa thèse soutenue en 2009</w:t>
      </w:r>
      <w:r w:rsidRPr="002C6CF6">
        <w:rPr>
          <w:rStyle w:val="Marquenotebasdepage"/>
          <w:rFonts w:cs="Times New Roman"/>
        </w:rPr>
        <w:footnoteReference w:id="25"/>
      </w:r>
      <w:r w:rsidRPr="002C6CF6">
        <w:rPr>
          <w:rFonts w:cs="Times New Roman"/>
        </w:rPr>
        <w:t xml:space="preserve"> s’intéresse aux pratiques d’écoute de la musique enregistrée à l’ère numérique. Stéphane </w:t>
      </w:r>
      <w:proofErr w:type="spellStart"/>
      <w:r w:rsidRPr="002C6CF6">
        <w:rPr>
          <w:rFonts w:cs="Times New Roman"/>
        </w:rPr>
        <w:t>Dorin</w:t>
      </w:r>
      <w:proofErr w:type="spellEnd"/>
      <w:r w:rsidRPr="002C6CF6">
        <w:rPr>
          <w:rStyle w:val="Marquenotebasdepage"/>
          <w:rFonts w:cs="Times New Roman"/>
        </w:rPr>
        <w:footnoteReference w:id="26"/>
      </w:r>
      <w:r w:rsidR="0059097D" w:rsidRPr="002C6CF6">
        <w:rPr>
          <w:rFonts w:cs="Times New Roman"/>
        </w:rPr>
        <w:t>, aborde de son cô</w:t>
      </w:r>
      <w:r w:rsidRPr="002C6CF6">
        <w:rPr>
          <w:rFonts w:cs="Times New Roman"/>
        </w:rPr>
        <w:t xml:space="preserve">té les dimensions de la mondialisation avec en particulier un travail sur le rock et le jazz en Inde. Au Laboratoire LABSIC (Paris 13) Stéphane </w:t>
      </w:r>
      <w:proofErr w:type="spellStart"/>
      <w:r w:rsidRPr="002C6CF6">
        <w:rPr>
          <w:rFonts w:cs="Times New Roman"/>
        </w:rPr>
        <w:t>Costantini</w:t>
      </w:r>
      <w:proofErr w:type="spellEnd"/>
      <w:r w:rsidRPr="002C6CF6">
        <w:rPr>
          <w:rFonts w:cs="Times New Roman"/>
        </w:rPr>
        <w:t xml:space="preserve"> a soutenu une thèse en Juillet 2014 sur les logiques socio-économiques et les pratiques communicationnelles des musiciens dans les industries numériques de la musique.</w:t>
      </w:r>
      <w:r w:rsidRPr="002C6CF6">
        <w:rPr>
          <w:rStyle w:val="Marquenotebasdepage"/>
          <w:rFonts w:cs="Times New Roman"/>
        </w:rPr>
        <w:footnoteReference w:id="27"/>
      </w:r>
      <w:r w:rsidRPr="002C6CF6">
        <w:rPr>
          <w:rFonts w:cs="Times New Roman"/>
        </w:rPr>
        <w:t xml:space="preserve"> Il y développe l’idée qu’un mouvement d’influence réciproque s’opère entre musiciens et acteurs de la musique qui favorise le mouvement d’industrialisation de la musique vers la création. Gérôme Guibert (Sorbonne Nouvelle, Paris 3), sociologue, spécialiste des musiques populaires et directeur de la revue « Volume ! », travaille sur les musiques amplifiées et développe la notion de « </w:t>
      </w:r>
      <w:r w:rsidRPr="00150B63">
        <w:rPr>
          <w:rFonts w:cs="Times New Roman"/>
          <w:i/>
        </w:rPr>
        <w:t>scène locale </w:t>
      </w:r>
      <w:r w:rsidRPr="002C6CF6">
        <w:rPr>
          <w:rFonts w:cs="Times New Roman"/>
        </w:rPr>
        <w:t xml:space="preserve">» qui pose la question de l’ancrage d’une culture musicale dans son territoire : le lien entre identité locale et identité stylistique. </w:t>
      </w:r>
    </w:p>
    <w:p w14:paraId="2F2E4D24" w14:textId="77777777" w:rsidR="00C22B33" w:rsidRPr="002C6CF6" w:rsidRDefault="00C22B33" w:rsidP="00C22B33">
      <w:pPr>
        <w:rPr>
          <w:rFonts w:cs="Times New Roman"/>
        </w:rPr>
      </w:pPr>
      <w:r w:rsidRPr="002C6CF6">
        <w:rPr>
          <w:rFonts w:cs="Times New Roman"/>
        </w:rPr>
        <w:lastRenderedPageBreak/>
        <w:t>Nous voyons donc, d’un côté la diversité des approches de la musicologie contemporaine et de l’autre, des chercheurs en S.I.C. dans le domaine de la musique qui s’intéressent principalement aux aspects sociaux-économiques des industries culturelles. Essayons maintenant de définir les contours d’une Science de l’Information et de la Communication Musicale centrée sur la création…</w:t>
      </w:r>
    </w:p>
    <w:p w14:paraId="1E5233B9" w14:textId="77777777" w:rsidR="00C22B33" w:rsidRPr="002C6CF6" w:rsidRDefault="00C22B33" w:rsidP="00C22B33">
      <w:pPr>
        <w:rPr>
          <w:rFonts w:cs="Times New Roman"/>
        </w:rPr>
      </w:pPr>
    </w:p>
    <w:p w14:paraId="52970B49" w14:textId="77777777" w:rsidR="00C22B33" w:rsidRPr="002C6CF6" w:rsidRDefault="00C22B33" w:rsidP="00135038">
      <w:pPr>
        <w:pStyle w:val="Titre1"/>
        <w:rPr>
          <w:rFonts w:cs="Times New Roman"/>
        </w:rPr>
      </w:pPr>
      <w:r w:rsidRPr="002C6CF6">
        <w:rPr>
          <w:rFonts w:cs="Times New Roman"/>
        </w:rPr>
        <w:t>II/ Eléments pour une Science de l’Information et de la Communication Musicale</w:t>
      </w:r>
    </w:p>
    <w:p w14:paraId="0798C983" w14:textId="77777777" w:rsidR="00C22B33" w:rsidRPr="002C6CF6" w:rsidRDefault="00C22B33" w:rsidP="00C22B33">
      <w:pPr>
        <w:rPr>
          <w:rFonts w:cs="Times New Roman"/>
        </w:rPr>
      </w:pPr>
      <w:r w:rsidRPr="002C6CF6">
        <w:rPr>
          <w:rFonts w:cs="Times New Roman"/>
        </w:rPr>
        <w:t>Nous l’avons vu, si les positions initiales de la musicologie sont bien tranchées : interne (analyse centrée sur l’objet musical) et externe (étude des contextes et effets sociaux dans lesquels l’œuvre se conçoit, s’émet et se reçoit), musiques savantes et musiques populaires, musical et sonore, les approches les plus récentes cherchent à réduire ces oppositions et à prendre en compte plusieurs aspects du musical simultanément. Face à des pratiques musicales diverses et l’apport de la technologie et de l’enregistrement, de nombreux auteurs en appellent à des approches interdisciplinaires qui font côtoyer des regards venant de disciplines diverses</w:t>
      </w:r>
      <w:r w:rsidR="0059097D" w:rsidRPr="002C6CF6">
        <w:rPr>
          <w:rFonts w:cs="Times New Roman"/>
        </w:rPr>
        <w:t>,</w:t>
      </w:r>
      <w:r w:rsidRPr="002C6CF6">
        <w:rPr>
          <w:rFonts w:cs="Times New Roman"/>
        </w:rPr>
        <w:t xml:space="preserve"> s’éloignant ainsi de plus en plus des fondements épistémologiques de la musicologie classique. Cette interdisciplinarité qui est une des marques les plus saillantes des S.I.C. peut être naturellement reprise et prolongée par une Science </w:t>
      </w:r>
      <w:r w:rsidRPr="002C6CF6">
        <w:rPr>
          <w:rFonts w:cs="Times New Roman"/>
        </w:rPr>
        <w:lastRenderedPageBreak/>
        <w:t xml:space="preserve">de l’Information et de la Communication Musicale (S.I.C.M.). Celle-ci non ancrée dans une discipline particulière permettrait de passer de l’interdisciplinarité à la transdisciplinarité dans une approche multifocale homogène. </w:t>
      </w:r>
    </w:p>
    <w:p w14:paraId="0B775FD7" w14:textId="32939D8B" w:rsidR="00C22B33" w:rsidRPr="002C6CF6" w:rsidRDefault="00C22B33" w:rsidP="00C22B33">
      <w:pPr>
        <w:rPr>
          <w:rFonts w:cs="Times New Roman"/>
        </w:rPr>
      </w:pPr>
      <w:r w:rsidRPr="002C6CF6">
        <w:rPr>
          <w:rFonts w:cs="Times New Roman"/>
        </w:rPr>
        <w:t xml:space="preserve">D’autre part, à la suite des travaux d’Antoine </w:t>
      </w:r>
      <w:proofErr w:type="spellStart"/>
      <w:r w:rsidRPr="002C6CF6">
        <w:rPr>
          <w:rFonts w:cs="Times New Roman"/>
        </w:rPr>
        <w:t>Hennion</w:t>
      </w:r>
      <w:proofErr w:type="spellEnd"/>
      <w:r w:rsidRPr="002C6CF6">
        <w:rPr>
          <w:rFonts w:cs="Times New Roman"/>
        </w:rPr>
        <w:t>, nous pensons que la question de la médiation est centrale dans une approche communicationnelle de la création musicale. Une médiation au cœur de la création où l’œuvre elle-même se découvre comme couches successives de médiations de natures hétérogènes. Cette hétérogénéité multimodale justifie alors pleinement l’intérêt d’u</w:t>
      </w:r>
      <w:r w:rsidR="006367AF">
        <w:rPr>
          <w:rFonts w:cs="Times New Roman"/>
        </w:rPr>
        <w:t xml:space="preserve">n chercheur en S.I.C. pour le </w:t>
      </w:r>
      <w:r w:rsidRPr="00DA6CC6">
        <w:rPr>
          <w:rFonts w:cs="Times New Roman"/>
          <w:i/>
        </w:rPr>
        <w:t>fait musical</w:t>
      </w:r>
      <w:r w:rsidRPr="002C6CF6">
        <w:rPr>
          <w:rFonts w:cs="Times New Roman"/>
        </w:rPr>
        <w:t xml:space="preserve"> </w:t>
      </w:r>
      <w:r w:rsidR="00DA6CC6">
        <w:rPr>
          <w:rFonts w:cs="Times New Roman"/>
        </w:rPr>
        <w:t xml:space="preserve">(Zénouda, 2013) </w:t>
      </w:r>
      <w:r w:rsidRPr="002C6CF6">
        <w:rPr>
          <w:rFonts w:cs="Times New Roman"/>
        </w:rPr>
        <w:t xml:space="preserve">: approche globale qui intègre le musical et le non-musical où les sémiotiques multimodales, la médiologie et l’analyse de la réception sont autant convoquées que l’analyse musicologique. Ainsi, si la musicologie classique s’intéresse à l’objet musical, la sociologie de la culture aux effets sociaux de cet objet, les S.I.C.M., telles que nous proposons d’en esquisser les traits principaux, s’intéresseraient à cet espace intermédiaire qu’est la médiation multimodale. La notion de </w:t>
      </w:r>
      <w:r w:rsidRPr="006367AF">
        <w:rPr>
          <w:rFonts w:cs="Times New Roman"/>
          <w:i/>
        </w:rPr>
        <w:t>sémantisation du musical</w:t>
      </w:r>
      <w:r w:rsidRPr="002C6CF6">
        <w:rPr>
          <w:rFonts w:cs="Times New Roman"/>
        </w:rPr>
        <w:t xml:space="preserve"> avancée par Catherine </w:t>
      </w:r>
      <w:proofErr w:type="spellStart"/>
      <w:r w:rsidRPr="002C6CF6">
        <w:rPr>
          <w:rFonts w:cs="Times New Roman"/>
        </w:rPr>
        <w:t>Rudent</w:t>
      </w:r>
      <w:proofErr w:type="spellEnd"/>
      <w:r w:rsidRPr="002C6CF6">
        <w:rPr>
          <w:rFonts w:cs="Times New Roman"/>
        </w:rPr>
        <w:t xml:space="preserve"> ainsi que celle </w:t>
      </w:r>
      <w:r w:rsidRPr="006367AF">
        <w:rPr>
          <w:rFonts w:cs="Times New Roman"/>
          <w:i/>
        </w:rPr>
        <w:t>d’instances hétérogènes</w:t>
      </w:r>
      <w:r w:rsidRPr="002C6CF6">
        <w:rPr>
          <w:rFonts w:cs="Times New Roman"/>
        </w:rPr>
        <w:t xml:space="preserve"> du musical proposée par Sylvain Marquis vont dans ce sens. De fait, si l’interdisciplinarité de la nouvelle musicologie répond principalement à la variété musicale contemporaine, elle concerne plus rarement le rapport du musical aux autres médias et </w:t>
      </w:r>
      <w:r w:rsidRPr="002C6CF6">
        <w:rPr>
          <w:rFonts w:cs="Times New Roman"/>
        </w:rPr>
        <w:lastRenderedPageBreak/>
        <w:t>son éventuelle hybridation, étape qui nous semble être la marque de la future S.I.C.M.</w:t>
      </w:r>
    </w:p>
    <w:p w14:paraId="7DA465E3" w14:textId="77777777" w:rsidR="00C22B33" w:rsidRPr="002C6CF6" w:rsidRDefault="00C22B33" w:rsidP="00F87299">
      <w:pPr>
        <w:rPr>
          <w:rFonts w:cs="Times New Roman"/>
        </w:rPr>
      </w:pPr>
      <w:r w:rsidRPr="002C6CF6">
        <w:rPr>
          <w:rFonts w:cs="Times New Roman"/>
        </w:rPr>
        <w:t>Cette future S.I.C.M. serait donc une musicologie (« </w:t>
      </w:r>
      <w:r w:rsidRPr="002C6CF6">
        <w:rPr>
          <w:rFonts w:cs="Times New Roman"/>
          <w:i/>
        </w:rPr>
        <w:t>Tout discours sur la musique est une musicologie.</w:t>
      </w:r>
      <w:r w:rsidRPr="002C6CF6">
        <w:rPr>
          <w:rFonts w:cs="Times New Roman"/>
        </w:rPr>
        <w:t xml:space="preserve"> »</w:t>
      </w:r>
      <w:r w:rsidRPr="002C6CF6">
        <w:rPr>
          <w:rStyle w:val="Marquenotebasdepage"/>
          <w:rFonts w:cs="Times New Roman"/>
        </w:rPr>
        <w:footnoteReference w:id="28"/>
      </w:r>
      <w:r w:rsidRPr="002C6CF6">
        <w:rPr>
          <w:rFonts w:cs="Times New Roman"/>
        </w:rPr>
        <w:t xml:space="preserve">) </w:t>
      </w:r>
      <w:proofErr w:type="gramStart"/>
      <w:r w:rsidRPr="002C6CF6">
        <w:rPr>
          <w:rFonts w:cs="Times New Roman"/>
        </w:rPr>
        <w:t>qui</w:t>
      </w:r>
      <w:proofErr w:type="gramEnd"/>
      <w:r w:rsidRPr="002C6CF6">
        <w:rPr>
          <w:rFonts w:cs="Times New Roman"/>
        </w:rPr>
        <w:t xml:space="preserve"> aurait comme principales caractéristiques :</w:t>
      </w:r>
    </w:p>
    <w:p w14:paraId="26E5AACE" w14:textId="77777777" w:rsidR="00C22B33" w:rsidRPr="002C6CF6" w:rsidRDefault="00C22B33" w:rsidP="00F87299">
      <w:pPr>
        <w:rPr>
          <w:rFonts w:cs="Times New Roman"/>
        </w:rPr>
      </w:pPr>
      <w:proofErr w:type="gramStart"/>
      <w:r w:rsidRPr="002C6CF6">
        <w:rPr>
          <w:rFonts w:cs="Times New Roman"/>
        </w:rPr>
        <w:t>une</w:t>
      </w:r>
      <w:proofErr w:type="gramEnd"/>
      <w:r w:rsidRPr="002C6CF6">
        <w:rPr>
          <w:rFonts w:cs="Times New Roman"/>
        </w:rPr>
        <w:t xml:space="preserve"> approche transdisciplinaire,</w:t>
      </w:r>
    </w:p>
    <w:p w14:paraId="53D665B2" w14:textId="77777777" w:rsidR="00C22B33" w:rsidRPr="002C6CF6" w:rsidRDefault="00C22B33" w:rsidP="00F87299">
      <w:pPr>
        <w:rPr>
          <w:rFonts w:cs="Times New Roman"/>
        </w:rPr>
      </w:pPr>
      <w:proofErr w:type="gramStart"/>
      <w:r w:rsidRPr="002C6CF6">
        <w:rPr>
          <w:rFonts w:cs="Times New Roman"/>
        </w:rPr>
        <w:t>un</w:t>
      </w:r>
      <w:proofErr w:type="gramEnd"/>
      <w:r w:rsidRPr="002C6CF6">
        <w:rPr>
          <w:rFonts w:cs="Times New Roman"/>
        </w:rPr>
        <w:t xml:space="preserve"> rapport privilégié à la technique,</w:t>
      </w:r>
    </w:p>
    <w:p w14:paraId="630834BB" w14:textId="77777777" w:rsidR="00C22B33" w:rsidRPr="002C6CF6" w:rsidRDefault="00C22B33" w:rsidP="00F87299">
      <w:pPr>
        <w:rPr>
          <w:rFonts w:cs="Times New Roman"/>
        </w:rPr>
      </w:pPr>
      <w:proofErr w:type="gramStart"/>
      <w:r w:rsidRPr="002C6CF6">
        <w:rPr>
          <w:rFonts w:cs="Times New Roman"/>
        </w:rPr>
        <w:t>une</w:t>
      </w:r>
      <w:proofErr w:type="gramEnd"/>
      <w:r w:rsidRPr="002C6CF6">
        <w:rPr>
          <w:rFonts w:cs="Times New Roman"/>
        </w:rPr>
        <w:t xml:space="preserve"> place centrale donnée à la médiation,</w:t>
      </w:r>
    </w:p>
    <w:p w14:paraId="4CDBC652" w14:textId="7EAD1A70" w:rsidR="00C22B33" w:rsidRPr="002C6CF6" w:rsidRDefault="00C22B33" w:rsidP="00F87299">
      <w:pPr>
        <w:rPr>
          <w:rFonts w:cs="Times New Roman"/>
          <w:i/>
          <w:iCs/>
        </w:rPr>
      </w:pPr>
      <w:proofErr w:type="gramStart"/>
      <w:r w:rsidRPr="002C6CF6">
        <w:rPr>
          <w:rFonts w:cs="Times New Roman"/>
          <w:iCs/>
        </w:rPr>
        <w:t>le</w:t>
      </w:r>
      <w:proofErr w:type="gramEnd"/>
      <w:r w:rsidRPr="002C6CF6">
        <w:rPr>
          <w:rFonts w:cs="Times New Roman"/>
          <w:iCs/>
        </w:rPr>
        <w:t xml:space="preserve"> passage de</w:t>
      </w:r>
      <w:r w:rsidRPr="002C6CF6">
        <w:rPr>
          <w:rFonts w:cs="Times New Roman"/>
          <w:i/>
          <w:iCs/>
        </w:rPr>
        <w:t xml:space="preserve"> l’objet musical </w:t>
      </w:r>
      <w:r w:rsidR="00453324">
        <w:rPr>
          <w:rFonts w:cs="Times New Roman"/>
        </w:rPr>
        <w:t>au</w:t>
      </w:r>
      <w:r w:rsidRPr="002C6CF6">
        <w:rPr>
          <w:rFonts w:cs="Times New Roman"/>
        </w:rPr>
        <w:t xml:space="preserve"> </w:t>
      </w:r>
      <w:r w:rsidRPr="002C6CF6">
        <w:rPr>
          <w:rFonts w:cs="Times New Roman"/>
          <w:i/>
          <w:iCs/>
        </w:rPr>
        <w:t>complexe multimodal musicalisé.</w:t>
      </w:r>
    </w:p>
    <w:p w14:paraId="65ACA276" w14:textId="77777777" w:rsidR="00CE7312" w:rsidRPr="002C6CF6" w:rsidRDefault="00CE7312" w:rsidP="00F87299">
      <w:pPr>
        <w:rPr>
          <w:rFonts w:cs="Times New Roman"/>
          <w:i/>
          <w:iCs/>
        </w:rPr>
      </w:pPr>
    </w:p>
    <w:p w14:paraId="01FE819F" w14:textId="77777777" w:rsidR="00C22B33" w:rsidRPr="002C6CF6" w:rsidRDefault="00C22B33" w:rsidP="00F467F4">
      <w:pPr>
        <w:pStyle w:val="Titre2"/>
        <w:rPr>
          <w:rFonts w:cs="Times New Roman"/>
        </w:rPr>
      </w:pPr>
      <w:r w:rsidRPr="002C6CF6">
        <w:rPr>
          <w:rFonts w:cs="Times New Roman"/>
        </w:rPr>
        <w:t>II.1/ De l’interdisciplinarité à la transdisciplinarité</w:t>
      </w:r>
    </w:p>
    <w:p w14:paraId="1BBF655D" w14:textId="77777777" w:rsidR="00C22B33" w:rsidRDefault="00C22B33" w:rsidP="00C22B33">
      <w:pPr>
        <w:widowControl w:val="0"/>
        <w:autoSpaceDE w:val="0"/>
        <w:autoSpaceDN w:val="0"/>
        <w:adjustRightInd w:val="0"/>
        <w:rPr>
          <w:rFonts w:cs="Times New Roman"/>
        </w:rPr>
      </w:pPr>
      <w:r w:rsidRPr="002C6CF6">
        <w:rPr>
          <w:rFonts w:cs="Times New Roman"/>
        </w:rPr>
        <w:t xml:space="preserve">Nous proposons une méthodologie multifocale du fait musical contemporain. Bien que faisant appel à des disciplines différentes, celles-ci font référence, chacune à leur manière, à des notions qui sont au </w:t>
      </w:r>
      <w:proofErr w:type="spellStart"/>
      <w:r w:rsidRPr="002C6CF6">
        <w:rPr>
          <w:rFonts w:cs="Times New Roman"/>
        </w:rPr>
        <w:t>coeur</w:t>
      </w:r>
      <w:proofErr w:type="spellEnd"/>
      <w:r w:rsidRPr="002C6CF6">
        <w:rPr>
          <w:rFonts w:cs="Times New Roman"/>
        </w:rPr>
        <w:t xml:space="preserve"> des S.I.C. : l’approche </w:t>
      </w:r>
      <w:proofErr w:type="spellStart"/>
      <w:r w:rsidRPr="002C6CF6">
        <w:rPr>
          <w:rFonts w:cs="Times New Roman"/>
        </w:rPr>
        <w:t>médiologique</w:t>
      </w:r>
      <w:proofErr w:type="spellEnd"/>
      <w:r w:rsidRPr="002C6CF6">
        <w:rPr>
          <w:rFonts w:cs="Times New Roman"/>
        </w:rPr>
        <w:t xml:space="preserve"> (Delalande, </w:t>
      </w:r>
      <w:proofErr w:type="spellStart"/>
      <w:r w:rsidRPr="002C6CF6">
        <w:rPr>
          <w:rFonts w:cs="Times New Roman"/>
        </w:rPr>
        <w:t>Tiffon</w:t>
      </w:r>
      <w:proofErr w:type="spellEnd"/>
      <w:r w:rsidRPr="002C6CF6">
        <w:rPr>
          <w:rFonts w:cs="Times New Roman"/>
        </w:rPr>
        <w:t xml:space="preserve">) fait appel à la notion de support, les sémiotiques multimodales à la </w:t>
      </w:r>
      <w:r w:rsidRPr="002C6CF6">
        <w:rPr>
          <w:rFonts w:cs="Times New Roman"/>
          <w:i/>
        </w:rPr>
        <w:t>médiatisation</w:t>
      </w:r>
      <w:r w:rsidRPr="002C6CF6">
        <w:rPr>
          <w:rFonts w:cs="Times New Roman"/>
        </w:rPr>
        <w:t>, l’approche sociologique (</w:t>
      </w:r>
      <w:proofErr w:type="spellStart"/>
      <w:r w:rsidRPr="002C6CF6">
        <w:rPr>
          <w:rFonts w:cs="Times New Roman"/>
        </w:rPr>
        <w:t>Hennion</w:t>
      </w:r>
      <w:proofErr w:type="spellEnd"/>
      <w:r w:rsidRPr="002C6CF6">
        <w:rPr>
          <w:rFonts w:cs="Times New Roman"/>
        </w:rPr>
        <w:t xml:space="preserve">) à la </w:t>
      </w:r>
      <w:r w:rsidRPr="002C6CF6">
        <w:rPr>
          <w:rFonts w:cs="Times New Roman"/>
          <w:i/>
        </w:rPr>
        <w:t>médiation</w:t>
      </w:r>
      <w:r w:rsidRPr="002C6CF6">
        <w:rPr>
          <w:rFonts w:cs="Times New Roman"/>
        </w:rPr>
        <w:t>, l’esthétique contemporaine (</w:t>
      </w:r>
      <w:proofErr w:type="spellStart"/>
      <w:r w:rsidRPr="002C6CF6">
        <w:rPr>
          <w:rFonts w:cs="Times New Roman"/>
        </w:rPr>
        <w:t>Bourriaud</w:t>
      </w:r>
      <w:proofErr w:type="spellEnd"/>
      <w:r w:rsidRPr="002C6CF6">
        <w:rPr>
          <w:rFonts w:cs="Times New Roman"/>
        </w:rPr>
        <w:t xml:space="preserve">) aux notions de </w:t>
      </w:r>
      <w:r w:rsidRPr="002C6CF6">
        <w:rPr>
          <w:rFonts w:cs="Times New Roman"/>
          <w:i/>
        </w:rPr>
        <w:t>prise</w:t>
      </w:r>
      <w:r w:rsidRPr="002C6CF6">
        <w:rPr>
          <w:rFonts w:cs="Times New Roman"/>
        </w:rPr>
        <w:t xml:space="preserve">, de </w:t>
      </w:r>
      <w:r w:rsidRPr="002C6CF6">
        <w:rPr>
          <w:rFonts w:cs="Times New Roman"/>
          <w:i/>
        </w:rPr>
        <w:t>collision</w:t>
      </w:r>
      <w:r w:rsidRPr="002C6CF6">
        <w:rPr>
          <w:rFonts w:cs="Times New Roman"/>
        </w:rPr>
        <w:t xml:space="preserve">, de </w:t>
      </w:r>
      <w:r w:rsidRPr="002C6CF6">
        <w:rPr>
          <w:rFonts w:cs="Times New Roman"/>
          <w:i/>
        </w:rPr>
        <w:t>relation</w:t>
      </w:r>
      <w:r w:rsidRPr="002C6CF6">
        <w:rPr>
          <w:rFonts w:cs="Times New Roman"/>
        </w:rPr>
        <w:t xml:space="preserve"> et de </w:t>
      </w:r>
      <w:r w:rsidRPr="002C6CF6">
        <w:rPr>
          <w:rFonts w:cs="Times New Roman"/>
          <w:i/>
        </w:rPr>
        <w:t>réception,</w:t>
      </w:r>
      <w:r w:rsidRPr="002C6CF6">
        <w:rPr>
          <w:rFonts w:cs="Times New Roman"/>
        </w:rPr>
        <w:t xml:space="preserve"> la pragmatique à celles de </w:t>
      </w:r>
      <w:r w:rsidRPr="002C6CF6">
        <w:rPr>
          <w:rFonts w:cs="Times New Roman"/>
          <w:i/>
        </w:rPr>
        <w:t>contexte</w:t>
      </w:r>
      <w:r w:rsidRPr="002C6CF6">
        <w:rPr>
          <w:rFonts w:cs="Times New Roman"/>
        </w:rPr>
        <w:t xml:space="preserve">, de </w:t>
      </w:r>
      <w:r w:rsidRPr="002C6CF6">
        <w:rPr>
          <w:rFonts w:cs="Times New Roman"/>
          <w:i/>
        </w:rPr>
        <w:t>coût et effet cognitif</w:t>
      </w:r>
      <w:r w:rsidRPr="002C6CF6">
        <w:rPr>
          <w:rFonts w:cs="Times New Roman"/>
        </w:rPr>
        <w:t xml:space="preserve">, de </w:t>
      </w:r>
      <w:r w:rsidRPr="002C6CF6">
        <w:rPr>
          <w:rFonts w:cs="Times New Roman"/>
          <w:i/>
        </w:rPr>
        <w:lastRenderedPageBreak/>
        <w:t>pertinence</w:t>
      </w:r>
      <w:r w:rsidRPr="002C6CF6">
        <w:rPr>
          <w:rFonts w:cs="Times New Roman"/>
        </w:rPr>
        <w:t xml:space="preserve">, les cultural </w:t>
      </w:r>
      <w:proofErr w:type="spellStart"/>
      <w:r w:rsidRPr="002C6CF6">
        <w:rPr>
          <w:rFonts w:cs="Times New Roman"/>
        </w:rPr>
        <w:t>studies</w:t>
      </w:r>
      <w:proofErr w:type="spellEnd"/>
      <w:r w:rsidRPr="002C6CF6">
        <w:rPr>
          <w:rFonts w:cs="Times New Roman"/>
        </w:rPr>
        <w:t xml:space="preserve"> (</w:t>
      </w:r>
      <w:proofErr w:type="spellStart"/>
      <w:r w:rsidRPr="002C6CF6">
        <w:rPr>
          <w:rFonts w:cs="Times New Roman"/>
        </w:rPr>
        <w:t>Hebdige</w:t>
      </w:r>
      <w:proofErr w:type="spellEnd"/>
      <w:r w:rsidRPr="002C6CF6">
        <w:rPr>
          <w:rFonts w:cs="Times New Roman"/>
        </w:rPr>
        <w:t xml:space="preserve">, Marcus) aux rapports </w:t>
      </w:r>
      <w:r w:rsidRPr="002C6CF6">
        <w:rPr>
          <w:rFonts w:cs="Times New Roman"/>
          <w:i/>
        </w:rPr>
        <w:t>expérience/représentation</w:t>
      </w:r>
      <w:r w:rsidRPr="002C6CF6">
        <w:rPr>
          <w:rFonts w:cs="Times New Roman"/>
        </w:rPr>
        <w:t>. A ce titre, les S.I.C. sont en mesure d’unifier ces multiples éclairages dans une approche transdisciplinaire et de décrire le fait musical comme un « fait total » à la fois musicologique, technologique, esthétique, social et communicationnel, lui restituant ainsi toute sa complexité. Cette nécessité d’une approche transdisciplinaire unifiée est, à notre sens, accrue par les nouvelles modalités de médiation du musical offertes par le numérique et le réseau internet. En effet, le numérique favorise la médiatisation multimodale, la multi-culturalité, l’hybridation généralisée, la porosité entre la production et la réception, et ceci dans un contexte d’explosion exponentielle de la circulation mondialisée des signes multimodaux.</w:t>
      </w:r>
    </w:p>
    <w:p w14:paraId="65FDB669" w14:textId="77777777" w:rsidR="00DE6693" w:rsidRPr="002C6CF6" w:rsidRDefault="00DE6693" w:rsidP="00C22B33">
      <w:pPr>
        <w:widowControl w:val="0"/>
        <w:autoSpaceDE w:val="0"/>
        <w:autoSpaceDN w:val="0"/>
        <w:adjustRightInd w:val="0"/>
        <w:rPr>
          <w:rFonts w:cs="Times New Roman"/>
        </w:rPr>
      </w:pPr>
    </w:p>
    <w:p w14:paraId="18A067E6" w14:textId="32BBB439" w:rsidR="00C22B33" w:rsidRPr="002C6CF6" w:rsidRDefault="00DE6693" w:rsidP="00C22B33">
      <w:pPr>
        <w:widowControl w:val="0"/>
        <w:autoSpaceDE w:val="0"/>
        <w:autoSpaceDN w:val="0"/>
        <w:adjustRightInd w:val="0"/>
        <w:rPr>
          <w:rFonts w:cs="Times New Roman"/>
        </w:rPr>
      </w:pPr>
      <w:r>
        <w:rPr>
          <w:rFonts w:cs="Times New Roman"/>
        </w:rPr>
        <w:t>Nous proposons un s</w:t>
      </w:r>
      <w:r w:rsidR="00C22B33" w:rsidRPr="002C6CF6">
        <w:rPr>
          <w:rFonts w:cs="Times New Roman"/>
        </w:rPr>
        <w:t>chéma d’une approche spécifique multifocale de l’analyse du fait musical contemporain qui reprend l’ensemble de ces apports :</w:t>
      </w:r>
    </w:p>
    <w:p w14:paraId="5CBE9521" w14:textId="77777777" w:rsidR="00C22B33" w:rsidRPr="002C6CF6" w:rsidRDefault="00C22B33" w:rsidP="00286AB8">
      <w:pPr>
        <w:widowControl w:val="0"/>
        <w:autoSpaceDE w:val="0"/>
        <w:autoSpaceDN w:val="0"/>
        <w:adjustRightInd w:val="0"/>
        <w:jc w:val="center"/>
        <w:rPr>
          <w:rFonts w:cs="Times New Roman"/>
        </w:rPr>
      </w:pPr>
      <w:r w:rsidRPr="002C6CF6">
        <w:rPr>
          <w:rFonts w:cs="Times New Roman"/>
          <w:noProof/>
        </w:rPr>
        <w:lastRenderedPageBreak/>
        <w:drawing>
          <wp:inline distT="0" distB="0" distL="0" distR="0" wp14:anchorId="6C52F4DD" wp14:editId="7BB5B1C5">
            <wp:extent cx="5061761" cy="3795011"/>
            <wp:effectExtent l="0" t="0" r="0" b="0"/>
            <wp:docPr id="6" name="Image 6" descr="Macintosh HD:Users:zenouda:Desktop:Colloque_Recherche:2016_2017:Creamed:Apport des 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zenouda:Desktop:Colloque_Recherche:2016_2017:Creamed:Apport des SI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5147" cy="3797549"/>
                    </a:xfrm>
                    <a:prstGeom prst="rect">
                      <a:avLst/>
                    </a:prstGeom>
                    <a:noFill/>
                    <a:ln>
                      <a:noFill/>
                    </a:ln>
                  </pic:spPr>
                </pic:pic>
              </a:graphicData>
            </a:graphic>
          </wp:inline>
        </w:drawing>
      </w:r>
    </w:p>
    <w:p w14:paraId="166C0422" w14:textId="77777777" w:rsidR="00DE652B" w:rsidRPr="002C6CF6" w:rsidRDefault="00DE652B" w:rsidP="00C22B33">
      <w:pPr>
        <w:rPr>
          <w:rFonts w:cs="Times New Roman"/>
        </w:rPr>
      </w:pPr>
    </w:p>
    <w:p w14:paraId="48E74A78" w14:textId="77777777" w:rsidR="00C22B33" w:rsidRPr="002C6CF6" w:rsidRDefault="00C22B33" w:rsidP="00C22B33">
      <w:pPr>
        <w:rPr>
          <w:rFonts w:cs="Times New Roman"/>
        </w:rPr>
      </w:pPr>
      <w:r w:rsidRPr="002C6CF6">
        <w:rPr>
          <w:rFonts w:cs="Times New Roman"/>
        </w:rPr>
        <w:t>Justifions rapidement, chacune de ces approches :</w:t>
      </w:r>
    </w:p>
    <w:p w14:paraId="3BBFEACD" w14:textId="77777777" w:rsidR="00C22B33" w:rsidRPr="002C6CF6" w:rsidRDefault="00C22B33" w:rsidP="00C22B33">
      <w:pPr>
        <w:widowControl w:val="0"/>
        <w:autoSpaceDE w:val="0"/>
        <w:autoSpaceDN w:val="0"/>
        <w:adjustRightInd w:val="0"/>
        <w:rPr>
          <w:rFonts w:cs="Times New Roman"/>
        </w:rPr>
      </w:pPr>
      <w:r w:rsidRPr="002C6CF6">
        <w:rPr>
          <w:rFonts w:cs="Times New Roman"/>
        </w:rPr>
        <w:t xml:space="preserve">- Antoine </w:t>
      </w:r>
      <w:proofErr w:type="spellStart"/>
      <w:r w:rsidRPr="002C6CF6">
        <w:rPr>
          <w:rFonts w:cs="Times New Roman"/>
        </w:rPr>
        <w:t>Hennion</w:t>
      </w:r>
      <w:proofErr w:type="spellEnd"/>
      <w:r w:rsidRPr="002C6CF6">
        <w:rPr>
          <w:rFonts w:cs="Times New Roman"/>
        </w:rPr>
        <w:t xml:space="preserve"> développe l’idée que le mu</w:t>
      </w:r>
      <w:r w:rsidR="00550911" w:rsidRPr="002C6CF6">
        <w:rPr>
          <w:rFonts w:cs="Times New Roman"/>
        </w:rPr>
        <w:t>sical se présente comme un emboî</w:t>
      </w:r>
      <w:r w:rsidRPr="002C6CF6">
        <w:rPr>
          <w:rFonts w:cs="Times New Roman"/>
        </w:rPr>
        <w:t xml:space="preserve">tement de médiations (partitions, musiciens, concerts, </w:t>
      </w:r>
      <w:proofErr w:type="gramStart"/>
      <w:r w:rsidRPr="002C6CF6">
        <w:rPr>
          <w:rFonts w:cs="Times New Roman"/>
        </w:rPr>
        <w:t>enregistrements…)</w:t>
      </w:r>
      <w:proofErr w:type="gramEnd"/>
      <w:r w:rsidRPr="002C6CF6">
        <w:rPr>
          <w:rFonts w:cs="Times New Roman"/>
        </w:rPr>
        <w:t xml:space="preserve"> qui rend le musical insaisissable en soi. Aujourd’hui, le processus de médiation se déploie de manière de plus en plus forte dans son rapport à l’image dans la construction d’un projet artistique global. Ainsi, les choix vestimentaires, les pochettes de disques, les clips ne sont pas des habillages surajoutés au travail musical mais sont autant d’éléments </w:t>
      </w:r>
      <w:r w:rsidRPr="002C6CF6">
        <w:rPr>
          <w:rFonts w:cs="Times New Roman"/>
        </w:rPr>
        <w:lastRenderedPageBreak/>
        <w:t xml:space="preserve">qui participent à une expression artistique qui ne néglige aucun canal expressif pour s’exprimer. Nous développerons, un peu plus loin, l’importance de la médiation et du travail d’Antoine </w:t>
      </w:r>
      <w:proofErr w:type="spellStart"/>
      <w:r w:rsidRPr="002C6CF6">
        <w:rPr>
          <w:rFonts w:cs="Times New Roman"/>
        </w:rPr>
        <w:t>Hennion</w:t>
      </w:r>
      <w:proofErr w:type="spellEnd"/>
      <w:r w:rsidRPr="002C6CF6">
        <w:rPr>
          <w:rFonts w:cs="Times New Roman"/>
        </w:rPr>
        <w:t xml:space="preserve"> dans notre proposition.</w:t>
      </w:r>
    </w:p>
    <w:p w14:paraId="4C9F979C" w14:textId="77777777" w:rsidR="00C22B33" w:rsidRPr="002C6CF6" w:rsidRDefault="00C22B33" w:rsidP="00C22B33">
      <w:pPr>
        <w:widowControl w:val="0"/>
        <w:autoSpaceDE w:val="0"/>
        <w:autoSpaceDN w:val="0"/>
        <w:adjustRightInd w:val="0"/>
        <w:rPr>
          <w:rFonts w:cs="Times New Roman"/>
        </w:rPr>
      </w:pPr>
      <w:r w:rsidRPr="002C6CF6">
        <w:rPr>
          <w:rFonts w:cs="Times New Roman"/>
        </w:rPr>
        <w:t xml:space="preserve">- Les travaux en France de Delalande et de Vincent </w:t>
      </w:r>
      <w:proofErr w:type="spellStart"/>
      <w:r w:rsidRPr="002C6CF6">
        <w:rPr>
          <w:rFonts w:cs="Times New Roman"/>
        </w:rPr>
        <w:t>Tiffon</w:t>
      </w:r>
      <w:proofErr w:type="spellEnd"/>
      <w:r w:rsidRPr="002C6CF6">
        <w:rPr>
          <w:rFonts w:cs="Times New Roman"/>
        </w:rPr>
        <w:t xml:space="preserve">, qui appliquent les principes de la médiologie développés par Régis Debray (organologie générale, </w:t>
      </w:r>
      <w:proofErr w:type="spellStart"/>
      <w:proofErr w:type="gramStart"/>
      <w:r w:rsidRPr="002C6CF6">
        <w:rPr>
          <w:rFonts w:cs="Times New Roman"/>
        </w:rPr>
        <w:t>médiasphères</w:t>
      </w:r>
      <w:proofErr w:type="spellEnd"/>
      <w:r w:rsidRPr="002C6CF6">
        <w:rPr>
          <w:rFonts w:cs="Times New Roman"/>
        </w:rPr>
        <w:t>…)</w:t>
      </w:r>
      <w:proofErr w:type="gramEnd"/>
      <w:r w:rsidRPr="002C6CF6">
        <w:rPr>
          <w:rFonts w:cs="Times New Roman"/>
        </w:rPr>
        <w:t xml:space="preserve"> à la sphère musicale, ont montré l’importance d’analyser les rapports technique/esthétique et de prendre en compte l’impact de ceux-ci sur les conditions de production et de diffusion ainsi que sur l’organisation socio-économique du milieu professionnel associé.</w:t>
      </w:r>
    </w:p>
    <w:p w14:paraId="21880D0C" w14:textId="33A9C5B3" w:rsidR="00C22B33" w:rsidRPr="002C6CF6" w:rsidRDefault="00C22B33" w:rsidP="00C22B33">
      <w:pPr>
        <w:widowControl w:val="0"/>
        <w:autoSpaceDE w:val="0"/>
        <w:autoSpaceDN w:val="0"/>
        <w:adjustRightInd w:val="0"/>
        <w:rPr>
          <w:rFonts w:cs="Times New Roman"/>
        </w:rPr>
      </w:pPr>
      <w:r w:rsidRPr="002C6CF6">
        <w:rPr>
          <w:rFonts w:cs="Times New Roman"/>
        </w:rPr>
        <w:t xml:space="preserve">- Les sémiotiques multimodales nous sont utiles pour appréhender les objets hybrides (vidéo-clips, sites </w:t>
      </w:r>
      <w:proofErr w:type="gramStart"/>
      <w:r w:rsidRPr="002C6CF6">
        <w:rPr>
          <w:rFonts w:cs="Times New Roman"/>
        </w:rPr>
        <w:t>internet…)</w:t>
      </w:r>
      <w:proofErr w:type="gramEnd"/>
      <w:r w:rsidRPr="002C6CF6">
        <w:rPr>
          <w:rFonts w:cs="Times New Roman"/>
        </w:rPr>
        <w:t xml:space="preserve"> ou les relations entre les instances de modalités différentes des contenus numériques. De manière plus générale, les sémiotiques multimodales  nous permettent d’analyser de manière globale les </w:t>
      </w:r>
      <w:r w:rsidR="00DE652B" w:rsidRPr="002C6CF6">
        <w:rPr>
          <w:rFonts w:cs="Times New Roman"/>
        </w:rPr>
        <w:t>multiples</w:t>
      </w:r>
      <w:r w:rsidR="00DE6693">
        <w:rPr>
          <w:rFonts w:cs="Times New Roman"/>
        </w:rPr>
        <w:t xml:space="preserve"> instances du </w:t>
      </w:r>
      <w:r w:rsidR="00DE6693" w:rsidRPr="00DE6693">
        <w:rPr>
          <w:rFonts w:cs="Times New Roman"/>
          <w:i/>
        </w:rPr>
        <w:t>musical</w:t>
      </w:r>
      <w:r w:rsidRPr="002C6CF6">
        <w:rPr>
          <w:rFonts w:cs="Times New Roman"/>
        </w:rPr>
        <w:t xml:space="preserve"> sur des supports </w:t>
      </w:r>
      <w:r w:rsidR="00DE652B" w:rsidRPr="002C6CF6">
        <w:rPr>
          <w:rFonts w:cs="Times New Roman"/>
        </w:rPr>
        <w:t>variés</w:t>
      </w:r>
      <w:r w:rsidRPr="002C6CF6">
        <w:rPr>
          <w:rFonts w:cs="Times New Roman"/>
        </w:rPr>
        <w:t xml:space="preserve"> prenant en compte les différentes modalités (texte, image, son, jeu de scène, interview, pochette de disque, </w:t>
      </w:r>
      <w:proofErr w:type="gramStart"/>
      <w:r w:rsidRPr="002C6CF6">
        <w:rPr>
          <w:rFonts w:cs="Times New Roman"/>
        </w:rPr>
        <w:t>vêtements…)</w:t>
      </w:r>
      <w:proofErr w:type="gramEnd"/>
      <w:r w:rsidRPr="002C6CF6">
        <w:rPr>
          <w:rFonts w:cs="Times New Roman"/>
        </w:rPr>
        <w:t>.</w:t>
      </w:r>
    </w:p>
    <w:p w14:paraId="7B6942DF" w14:textId="77777777" w:rsidR="00C22B33" w:rsidRPr="002C6CF6" w:rsidRDefault="00C22B33" w:rsidP="00C22B33">
      <w:pPr>
        <w:widowControl w:val="0"/>
        <w:autoSpaceDE w:val="0"/>
        <w:autoSpaceDN w:val="0"/>
        <w:adjustRightInd w:val="0"/>
        <w:rPr>
          <w:rFonts w:cs="Times New Roman"/>
        </w:rPr>
      </w:pPr>
      <w:r w:rsidRPr="002C6CF6">
        <w:rPr>
          <w:rFonts w:cs="Times New Roman"/>
        </w:rPr>
        <w:t xml:space="preserve">- C’est du côté de la pragmatique, que nous trouvons les notions de </w:t>
      </w:r>
      <w:r w:rsidRPr="00DE6693">
        <w:rPr>
          <w:rFonts w:cs="Times New Roman"/>
          <w:i/>
        </w:rPr>
        <w:t>contexte</w:t>
      </w:r>
      <w:r w:rsidRPr="002C6CF6">
        <w:rPr>
          <w:rFonts w:cs="Times New Roman"/>
        </w:rPr>
        <w:t xml:space="preserve"> et de </w:t>
      </w:r>
      <w:r w:rsidRPr="00DE6693">
        <w:rPr>
          <w:rFonts w:cs="Times New Roman"/>
          <w:i/>
        </w:rPr>
        <w:t>pertinence</w:t>
      </w:r>
      <w:r w:rsidRPr="002C6CF6">
        <w:rPr>
          <w:rFonts w:cs="Times New Roman"/>
        </w:rPr>
        <w:t xml:space="preserve"> pour les transposer d’un contexte initial lié à l’échange interpersonnel à celui de l’analyse du musical. Rappelons que le </w:t>
      </w:r>
      <w:r w:rsidRPr="00DE6693">
        <w:rPr>
          <w:rFonts w:cs="Times New Roman"/>
          <w:i/>
        </w:rPr>
        <w:t>contexte</w:t>
      </w:r>
      <w:r w:rsidRPr="002C6CF6">
        <w:rPr>
          <w:rFonts w:cs="Times New Roman"/>
        </w:rPr>
        <w:t xml:space="preserve"> est la notion centrale de la pragmatique (Peirce, James et Dewey). Cette notion tente d’expliciter comment le langage s’exerce concrètement dans des </w:t>
      </w:r>
      <w:r w:rsidRPr="002C6CF6">
        <w:rPr>
          <w:rFonts w:cs="Times New Roman"/>
        </w:rPr>
        <w:lastRenderedPageBreak/>
        <w:t xml:space="preserve">contextes spécifiques et par là même échappe en partie à la syntaxe et à la sémantique, tout en se manifestant pourtant en partie à travers elles. La pensée pragmatique nous fait passer d’une conception de la communication fondée sur le modèle du </w:t>
      </w:r>
      <w:r w:rsidRPr="00123BAB">
        <w:rPr>
          <w:rFonts w:cs="Times New Roman"/>
          <w:i/>
        </w:rPr>
        <w:t>code</w:t>
      </w:r>
      <w:r w:rsidRPr="002C6CF6">
        <w:rPr>
          <w:rFonts w:cs="Times New Roman"/>
        </w:rPr>
        <w:t xml:space="preserve"> (communiquer, c’est coder et décoder des messages) à un modèle </w:t>
      </w:r>
      <w:proofErr w:type="spellStart"/>
      <w:r w:rsidRPr="00123BAB">
        <w:rPr>
          <w:rFonts w:cs="Times New Roman"/>
          <w:i/>
        </w:rPr>
        <w:t>inférentiel</w:t>
      </w:r>
      <w:proofErr w:type="spellEnd"/>
      <w:r w:rsidRPr="002C6CF6">
        <w:rPr>
          <w:rFonts w:cs="Times New Roman"/>
        </w:rPr>
        <w:t xml:space="preserve"> (communiquer, c'est produire et interpréter des indices). Approche qui paraît plus apte à appréhender la communication non verbale et l’imbrication de codes sémiotiques soulignés plus haut. Une personne communique en transmettant un code mais aussi un ensemble d’indices qui doivent être inférés et interprétés par le récepteur en fonction du contexte mais aussi à partir d’un ensemble de références dont une partie seulement est commune aux deux protagonistes. </w:t>
      </w:r>
    </w:p>
    <w:p w14:paraId="10376A16" w14:textId="58B6C965" w:rsidR="00C22B33" w:rsidRPr="002C6CF6" w:rsidRDefault="00C22B33" w:rsidP="00C22B33">
      <w:pPr>
        <w:widowControl w:val="0"/>
        <w:autoSpaceDE w:val="0"/>
        <w:autoSpaceDN w:val="0"/>
        <w:adjustRightInd w:val="0"/>
        <w:rPr>
          <w:rFonts w:cs="Times New Roman"/>
        </w:rPr>
      </w:pPr>
      <w:r w:rsidRPr="002C6CF6">
        <w:rPr>
          <w:rFonts w:cs="Times New Roman"/>
        </w:rPr>
        <w:t>Quant à la notion de pertinence (</w:t>
      </w:r>
      <w:proofErr w:type="spellStart"/>
      <w:r w:rsidRPr="002C6CF6">
        <w:rPr>
          <w:rFonts w:cs="Times New Roman"/>
        </w:rPr>
        <w:t>Sperber</w:t>
      </w:r>
      <w:proofErr w:type="spellEnd"/>
      <w:r w:rsidRPr="002C6CF6">
        <w:rPr>
          <w:rFonts w:cs="Times New Roman"/>
        </w:rPr>
        <w:t xml:space="preserve"> D, Wilson D. 1986), elle est associée aux notions de </w:t>
      </w:r>
      <w:r w:rsidRPr="00123BAB">
        <w:rPr>
          <w:rFonts w:cs="Times New Roman"/>
          <w:i/>
        </w:rPr>
        <w:t>coûts</w:t>
      </w:r>
      <w:r w:rsidRPr="002C6CF6">
        <w:rPr>
          <w:rFonts w:cs="Times New Roman"/>
        </w:rPr>
        <w:t xml:space="preserve"> et d’</w:t>
      </w:r>
      <w:r w:rsidRPr="00123BAB">
        <w:rPr>
          <w:rFonts w:cs="Times New Roman"/>
          <w:i/>
        </w:rPr>
        <w:t>effets cognitifs</w:t>
      </w:r>
      <w:r w:rsidRPr="002C6CF6">
        <w:rPr>
          <w:rFonts w:cs="Times New Roman"/>
        </w:rPr>
        <w:t>. La première</w:t>
      </w:r>
      <w:r w:rsidR="00123BAB">
        <w:rPr>
          <w:rFonts w:cs="Times New Roman"/>
        </w:rPr>
        <w:t xml:space="preserve"> renvoie à l’effort nécessaire pour</w:t>
      </w:r>
      <w:r w:rsidRPr="002C6CF6">
        <w:rPr>
          <w:rFonts w:cs="Times New Roman"/>
        </w:rPr>
        <w:t xml:space="preserve"> l’interprétation, la seconde à l’ensemble des propositions que l’on peut inférer à partir d’une proposition initiale associée à un contexte donné. La pertinence est dite forte quand pour un certain effet cognitif, le coût pour l’obtenir est faible. L’effort consenti (son coût) à interpréter les indices </w:t>
      </w:r>
      <w:proofErr w:type="gramStart"/>
      <w:r w:rsidRPr="002C6CF6">
        <w:rPr>
          <w:rFonts w:cs="Times New Roman"/>
        </w:rPr>
        <w:t>est</w:t>
      </w:r>
      <w:proofErr w:type="gramEnd"/>
      <w:r w:rsidRPr="002C6CF6">
        <w:rPr>
          <w:rFonts w:cs="Times New Roman"/>
        </w:rPr>
        <w:t xml:space="preserve"> directement dépendant de la reconnaissance de l’intention informative de l’émetteur qui sera elle-même dépendante, dans notre champ d’étude, des différentes médiations et instances de valeurs symboliques de l’industrie culturelle. La notion de pertinence nous semble être un apport important pour </w:t>
      </w:r>
      <w:r w:rsidRPr="002C6CF6">
        <w:rPr>
          <w:rFonts w:cs="Times New Roman"/>
        </w:rPr>
        <w:lastRenderedPageBreak/>
        <w:t xml:space="preserve">l’analyse esthétique contemporaine. </w:t>
      </w:r>
    </w:p>
    <w:p w14:paraId="38ED983F" w14:textId="77777777" w:rsidR="00C22B33" w:rsidRPr="002C6CF6" w:rsidRDefault="00C22B33" w:rsidP="00C22B33">
      <w:pPr>
        <w:widowControl w:val="0"/>
        <w:autoSpaceDE w:val="0"/>
        <w:autoSpaceDN w:val="0"/>
        <w:adjustRightInd w:val="0"/>
        <w:rPr>
          <w:rFonts w:cs="Times New Roman"/>
        </w:rPr>
      </w:pPr>
      <w:r w:rsidRPr="002C6CF6">
        <w:rPr>
          <w:rFonts w:cs="Times New Roman"/>
        </w:rPr>
        <w:t xml:space="preserve">- C’est aussi comme trace d’un mode de vie spécifique que l’objet artistique acquiert toute sa valeur (et donc sa pertinence). S’appuyant sur l’apport conjugué de l’anthropologie, de la sociologie et de la sémiologie, les cultural </w:t>
      </w:r>
      <w:proofErr w:type="spellStart"/>
      <w:r w:rsidRPr="002C6CF6">
        <w:rPr>
          <w:rFonts w:cs="Times New Roman"/>
        </w:rPr>
        <w:t>studies</w:t>
      </w:r>
      <w:proofErr w:type="spellEnd"/>
      <w:r w:rsidRPr="002C6CF6">
        <w:rPr>
          <w:rFonts w:cs="Times New Roman"/>
        </w:rPr>
        <w:t xml:space="preserve"> ont élargi le rapport à la sphère culturelle en passant d’une définition classique de la culture comme une norme d’excellence esthétique à l‘étude des relations entre tous les éléments d’un mode de vie déterminé. De ce point de vue, ils ont eux aussi contribué à renouveler en profondeur le regard sur les rapports entre cultures savantes et populaires. Sont reconnues comme culture les multiples traces d’expériences et de modes de vie le plus souvent alternatifs des nombreuses tribus des cultures populaires. Le style devient alors l’élément prépondérant inscrit sur de multiples canaux (modes vestimentaires, styles de vie, idées politiques, catégories de drogues, expressions </w:t>
      </w:r>
      <w:proofErr w:type="gramStart"/>
      <w:r w:rsidRPr="002C6CF6">
        <w:rPr>
          <w:rFonts w:cs="Times New Roman"/>
        </w:rPr>
        <w:t>artistiques…)</w:t>
      </w:r>
      <w:proofErr w:type="gramEnd"/>
      <w:r w:rsidRPr="002C6CF6">
        <w:rPr>
          <w:rFonts w:cs="Times New Roman"/>
        </w:rPr>
        <w:t>. L‘élément déclencheur d’un mouvement pourra alors être initié indistinctement par un ou plusieurs de ces canaux et ne plus venir uniquement du vecteur artistique. A l’inverse, on écoutera ainsi un style de musique non plus uniquement pour sa valeur musicale mais pour sa capacité à nous relier à l’ensemble des valeurs et au mode de vie associé.</w:t>
      </w:r>
    </w:p>
    <w:p w14:paraId="0DF682F4" w14:textId="4F563CC0" w:rsidR="00C22B33" w:rsidRPr="002C6CF6" w:rsidRDefault="00C22B33" w:rsidP="00C22B33">
      <w:pPr>
        <w:widowControl w:val="0"/>
        <w:autoSpaceDE w:val="0"/>
        <w:autoSpaceDN w:val="0"/>
        <w:adjustRightInd w:val="0"/>
        <w:rPr>
          <w:rFonts w:cs="Times New Roman"/>
        </w:rPr>
      </w:pPr>
      <w:r w:rsidRPr="002C6CF6">
        <w:rPr>
          <w:rFonts w:cs="Times New Roman"/>
        </w:rPr>
        <w:t xml:space="preserve">- Enfin, Nicolas </w:t>
      </w:r>
      <w:proofErr w:type="spellStart"/>
      <w:r w:rsidRPr="002C6CF6">
        <w:rPr>
          <w:rFonts w:cs="Times New Roman"/>
        </w:rPr>
        <w:t>Bourriaud</w:t>
      </w:r>
      <w:proofErr w:type="spellEnd"/>
      <w:r w:rsidRPr="002C6CF6">
        <w:rPr>
          <w:rFonts w:cs="Times New Roman"/>
        </w:rPr>
        <w:t xml:space="preserve">, dans son travail sur l'art contemporain, prend appui sur Marcel Duchamp pour développer une esthétique de la relation. Le déplacement (Duchamp), le détournement (les situationnistes) ou l’appropriation (la pratique de </w:t>
      </w:r>
      <w:r w:rsidRPr="002C6CF6">
        <w:rPr>
          <w:rFonts w:cs="Times New Roman"/>
        </w:rPr>
        <w:lastRenderedPageBreak/>
        <w:t xml:space="preserve">la post-production) permettent des productions de sens inédits : « </w:t>
      </w:r>
      <w:r w:rsidRPr="00665B98">
        <w:rPr>
          <w:rFonts w:cs="Times New Roman"/>
          <w:i/>
        </w:rPr>
        <w:t xml:space="preserve">Qu’est-ce qu’une </w:t>
      </w:r>
      <w:proofErr w:type="spellStart"/>
      <w:r w:rsidRPr="00665B98">
        <w:rPr>
          <w:rFonts w:cs="Times New Roman"/>
          <w:i/>
        </w:rPr>
        <w:t>oeuvre</w:t>
      </w:r>
      <w:proofErr w:type="spellEnd"/>
      <w:r w:rsidRPr="00665B98">
        <w:rPr>
          <w:rFonts w:cs="Times New Roman"/>
          <w:i/>
        </w:rPr>
        <w:t xml:space="preserve"> plastique, musicale ou littéraire, sinon l’invention d’un registre de collisions, et d’un mode de pr</w:t>
      </w:r>
      <w:r w:rsidR="00572480" w:rsidRPr="00665B98">
        <w:rPr>
          <w:rFonts w:cs="Times New Roman"/>
          <w:i/>
        </w:rPr>
        <w:t>ise qui leur permet de durer ?</w:t>
      </w:r>
      <w:r w:rsidR="00665B98" w:rsidRPr="00665B98">
        <w:rPr>
          <w:rFonts w:cs="Times New Roman"/>
          <w:i/>
        </w:rPr>
        <w:t> </w:t>
      </w:r>
      <w:r w:rsidR="00665B98">
        <w:rPr>
          <w:rFonts w:cs="Times New Roman"/>
        </w:rPr>
        <w:t>»</w:t>
      </w:r>
      <w:r w:rsidRPr="002C6CF6">
        <w:rPr>
          <w:rFonts w:cs="Times New Roman"/>
        </w:rPr>
        <w:t xml:space="preserve">. </w:t>
      </w:r>
      <w:proofErr w:type="spellStart"/>
      <w:r w:rsidRPr="002C6CF6">
        <w:rPr>
          <w:rFonts w:cs="Times New Roman"/>
        </w:rPr>
        <w:t>Bourriaud</w:t>
      </w:r>
      <w:proofErr w:type="spellEnd"/>
      <w:r w:rsidRPr="002C6CF6">
        <w:rPr>
          <w:rFonts w:cs="Times New Roman"/>
        </w:rPr>
        <w:t xml:space="preserve"> souligne que les </w:t>
      </w:r>
      <w:proofErr w:type="spellStart"/>
      <w:r w:rsidRPr="002C6CF6">
        <w:rPr>
          <w:rFonts w:cs="Times New Roman"/>
        </w:rPr>
        <w:t>oeuvres</w:t>
      </w:r>
      <w:proofErr w:type="spellEnd"/>
      <w:r w:rsidRPr="002C6CF6">
        <w:rPr>
          <w:rFonts w:cs="Times New Roman"/>
        </w:rPr>
        <w:t xml:space="preserve"> d’art créent des relations et ces relations sont extérieures à leurs objets. Les objets artistiques produisent ainsi de la pensée, des relations, de la prise qui imposent une véritable culture de l’usage pour les appréhender. A la différence de l’art classique, à la recherche de l’intemporel, l’art con</w:t>
      </w:r>
      <w:r w:rsidR="003B11E8">
        <w:rPr>
          <w:rFonts w:cs="Times New Roman"/>
        </w:rPr>
        <w:t xml:space="preserve">temporain cherchera plutôt le </w:t>
      </w:r>
      <w:r w:rsidR="003B11E8" w:rsidRPr="003B11E8">
        <w:rPr>
          <w:rFonts w:cs="Times New Roman"/>
          <w:i/>
        </w:rPr>
        <w:t>temps juste</w:t>
      </w:r>
      <w:r w:rsidRPr="002C6CF6">
        <w:rPr>
          <w:rFonts w:cs="Times New Roman"/>
        </w:rPr>
        <w:t xml:space="preserve">, pour provoquer, dans l’esprit du spectateur, un changement de regard sur le monde qui l’entoure. </w:t>
      </w:r>
    </w:p>
    <w:p w14:paraId="450A8ADB" w14:textId="77777777" w:rsidR="00C22B33" w:rsidRPr="002C6CF6" w:rsidRDefault="00C22B33" w:rsidP="00C22B33">
      <w:pPr>
        <w:widowControl w:val="0"/>
        <w:autoSpaceDE w:val="0"/>
        <w:autoSpaceDN w:val="0"/>
        <w:adjustRightInd w:val="0"/>
        <w:rPr>
          <w:rFonts w:cs="Times New Roman"/>
        </w:rPr>
      </w:pPr>
      <w:r w:rsidRPr="002C6CF6">
        <w:rPr>
          <w:rFonts w:cs="Times New Roman"/>
        </w:rPr>
        <w:t>Si la valeur d’un objet artistique ne dépend plus principalement d’un savoir-faire artistique mais plutôt de la pertinence d’un geste signifiant au bon endroit et au bon moment, l’art populaire pourra tout aussi bien que l’art académique être le véhicule de ce geste artistique contemporain. Dans ce sens, la pop musique et le roc</w:t>
      </w:r>
      <w:r w:rsidR="00550911" w:rsidRPr="002C6CF6">
        <w:rPr>
          <w:rFonts w:cs="Times New Roman"/>
        </w:rPr>
        <w:t>k ont démontré depuis le début d</w:t>
      </w:r>
      <w:r w:rsidRPr="002C6CF6">
        <w:rPr>
          <w:rFonts w:cs="Times New Roman"/>
        </w:rPr>
        <w:t xml:space="preserve">es années cinquante leur capacité d’être, à la fois, un produit idéal des industries culturelles et un déclencheur de registres de collisions, de modes de prise, pouvant transformer, en une chanson, la vie d’un jeune auditeur. </w:t>
      </w:r>
    </w:p>
    <w:p w14:paraId="56AFB99A" w14:textId="77777777" w:rsidR="00DF0262" w:rsidRPr="002C6CF6" w:rsidRDefault="00DF0262" w:rsidP="00286AB8">
      <w:pPr>
        <w:widowControl w:val="0"/>
        <w:autoSpaceDE w:val="0"/>
        <w:autoSpaceDN w:val="0"/>
        <w:adjustRightInd w:val="0"/>
        <w:ind w:firstLine="0"/>
        <w:rPr>
          <w:rFonts w:cs="Times New Roman"/>
          <w:u w:val="single"/>
        </w:rPr>
      </w:pPr>
    </w:p>
    <w:p w14:paraId="335209D8" w14:textId="13F2EF3B" w:rsidR="00C22B33" w:rsidRPr="002C6CF6" w:rsidRDefault="00E76F9C" w:rsidP="00E76F9C">
      <w:pPr>
        <w:pStyle w:val="Titre2"/>
        <w:rPr>
          <w:rFonts w:cs="Times New Roman"/>
        </w:rPr>
      </w:pPr>
      <w:r w:rsidRPr="002C6CF6">
        <w:rPr>
          <w:rFonts w:cs="Times New Roman"/>
        </w:rPr>
        <w:t xml:space="preserve">II.2/ </w:t>
      </w:r>
      <w:r w:rsidR="00C22B33" w:rsidRPr="002C6CF6">
        <w:rPr>
          <w:rFonts w:cs="Times New Roman"/>
        </w:rPr>
        <w:t>Hybridation du savant et du populaire</w:t>
      </w:r>
      <w:r w:rsidR="00C22B33" w:rsidRPr="002C6CF6">
        <w:rPr>
          <w:rFonts w:cs="Times New Roman"/>
          <w:u w:val="single"/>
        </w:rPr>
        <w:t xml:space="preserve"> </w:t>
      </w:r>
    </w:p>
    <w:p w14:paraId="6D5064A7" w14:textId="77777777" w:rsidR="00C22B33" w:rsidRPr="002C6CF6" w:rsidRDefault="00C22B33" w:rsidP="00C22B33">
      <w:pPr>
        <w:widowControl w:val="0"/>
        <w:autoSpaceDE w:val="0"/>
        <w:autoSpaceDN w:val="0"/>
        <w:adjustRightInd w:val="0"/>
        <w:rPr>
          <w:rFonts w:cs="Times New Roman"/>
        </w:rPr>
      </w:pPr>
      <w:r w:rsidRPr="002C6CF6">
        <w:rPr>
          <w:rFonts w:cs="Times New Roman"/>
        </w:rPr>
        <w:t xml:space="preserve">Aujourd’hui, dans le contexte contemporain d’une société largement mondialisée, médiatisée, numérisée et hybridée, l’opposition classique entre cultures savantes et cultures populaires </w:t>
      </w:r>
      <w:r w:rsidRPr="002C6CF6">
        <w:rPr>
          <w:rFonts w:cs="Times New Roman"/>
        </w:rPr>
        <w:lastRenderedPageBreak/>
        <w:t xml:space="preserve">qui, précédemment, se jouait en grande partie sur les contenus des messages, semble s’être déplacée du côté de la forme prise par le message. De fait, si les différenciations entre les sphères culturelles n’ont pas disparu, elles sont entièrement à revisiter. Et cette </w:t>
      </w:r>
      <w:proofErr w:type="spellStart"/>
      <w:r w:rsidRPr="002C6CF6">
        <w:rPr>
          <w:rFonts w:cs="Times New Roman"/>
        </w:rPr>
        <w:t>re</w:t>
      </w:r>
      <w:proofErr w:type="spellEnd"/>
      <w:r w:rsidRPr="002C6CF6">
        <w:rPr>
          <w:rFonts w:cs="Times New Roman"/>
        </w:rPr>
        <w:t>-visitation pourrait se faire à partir de trois axes :</w:t>
      </w:r>
    </w:p>
    <w:p w14:paraId="66FD2CF2" w14:textId="1F2CC81B" w:rsidR="00C22B33" w:rsidRPr="002C6CF6" w:rsidRDefault="00C22B33" w:rsidP="00DF0262">
      <w:pPr>
        <w:widowControl w:val="0"/>
        <w:autoSpaceDE w:val="0"/>
        <w:autoSpaceDN w:val="0"/>
        <w:adjustRightInd w:val="0"/>
        <w:rPr>
          <w:rFonts w:cs="Times New Roman"/>
        </w:rPr>
      </w:pPr>
      <w:r w:rsidRPr="002C6CF6">
        <w:rPr>
          <w:rFonts w:cs="Times New Roman"/>
        </w:rPr>
        <w:t>- celui de la question du coût cognitif qui semble centrale dans l’analyse des effets de porosités</w:t>
      </w:r>
      <w:r w:rsidR="00DF0262" w:rsidRPr="002C6CF6">
        <w:rPr>
          <w:rFonts w:cs="Times New Roman"/>
        </w:rPr>
        <w:t xml:space="preserve"> </w:t>
      </w:r>
      <w:r w:rsidRPr="002C6CF6">
        <w:rPr>
          <w:rFonts w:cs="Times New Roman"/>
        </w:rPr>
        <w:t>et de différenciations entre les deux sphères,</w:t>
      </w:r>
    </w:p>
    <w:p w14:paraId="19B2334E" w14:textId="77777777" w:rsidR="00C22B33" w:rsidRPr="002C6CF6" w:rsidRDefault="00C22B33" w:rsidP="00C22B33">
      <w:pPr>
        <w:widowControl w:val="0"/>
        <w:autoSpaceDE w:val="0"/>
        <w:autoSpaceDN w:val="0"/>
        <w:adjustRightInd w:val="0"/>
        <w:rPr>
          <w:rFonts w:cs="Times New Roman"/>
        </w:rPr>
      </w:pPr>
      <w:r w:rsidRPr="002C6CF6">
        <w:rPr>
          <w:rFonts w:cs="Times New Roman"/>
        </w:rPr>
        <w:t xml:space="preserve">- celui des effets cognitifs qui deviennent la nouvelle mesure de la valeur artistique au détriment du savoir-faire mis en </w:t>
      </w:r>
      <w:proofErr w:type="spellStart"/>
      <w:r w:rsidRPr="002C6CF6">
        <w:rPr>
          <w:rFonts w:cs="Times New Roman"/>
        </w:rPr>
        <w:t>oeuvre</w:t>
      </w:r>
      <w:proofErr w:type="spellEnd"/>
      <w:r w:rsidRPr="002C6CF6">
        <w:rPr>
          <w:rFonts w:cs="Times New Roman"/>
        </w:rPr>
        <w:t xml:space="preserve"> pour la réalisation de l’objet symbolique,</w:t>
      </w:r>
    </w:p>
    <w:p w14:paraId="646706AF" w14:textId="77777777" w:rsidR="00C22B33" w:rsidRDefault="00C22B33" w:rsidP="00C22B33">
      <w:pPr>
        <w:widowControl w:val="0"/>
        <w:autoSpaceDE w:val="0"/>
        <w:autoSpaceDN w:val="0"/>
        <w:adjustRightInd w:val="0"/>
        <w:rPr>
          <w:rFonts w:cs="Times New Roman"/>
        </w:rPr>
      </w:pPr>
      <w:r w:rsidRPr="002C6CF6">
        <w:rPr>
          <w:rFonts w:cs="Times New Roman"/>
        </w:rPr>
        <w:t>- celui des questions de contexte, de médiation et de validation (l’académie d’un côté, les industries culturelles de l’autre).</w:t>
      </w:r>
    </w:p>
    <w:p w14:paraId="443744AF" w14:textId="77777777" w:rsidR="004B13C3" w:rsidRPr="002C6CF6" w:rsidRDefault="004B13C3" w:rsidP="00C22B33">
      <w:pPr>
        <w:widowControl w:val="0"/>
        <w:autoSpaceDE w:val="0"/>
        <w:autoSpaceDN w:val="0"/>
        <w:adjustRightInd w:val="0"/>
        <w:rPr>
          <w:rFonts w:cs="Times New Roman"/>
        </w:rPr>
      </w:pPr>
    </w:p>
    <w:p w14:paraId="5F784F20" w14:textId="77777777" w:rsidR="00C22B33" w:rsidRPr="002C6CF6" w:rsidRDefault="00C22B33" w:rsidP="00C22B33">
      <w:pPr>
        <w:widowControl w:val="0"/>
        <w:autoSpaceDE w:val="0"/>
        <w:autoSpaceDN w:val="0"/>
        <w:adjustRightInd w:val="0"/>
        <w:rPr>
          <w:rFonts w:cs="Times New Roman"/>
        </w:rPr>
      </w:pPr>
      <w:r w:rsidRPr="002C6CF6">
        <w:rPr>
          <w:rFonts w:cs="Times New Roman"/>
        </w:rPr>
        <w:t>De plus, nous pouvons repérer de nouveaux effets de contexte sur différents niveaux :</w:t>
      </w:r>
    </w:p>
    <w:p w14:paraId="25805984" w14:textId="77777777" w:rsidR="00C22B33" w:rsidRPr="002C6CF6" w:rsidRDefault="00C22B33" w:rsidP="00C22B33">
      <w:pPr>
        <w:widowControl w:val="0"/>
        <w:autoSpaceDE w:val="0"/>
        <w:autoSpaceDN w:val="0"/>
        <w:adjustRightInd w:val="0"/>
        <w:rPr>
          <w:rFonts w:cs="Times New Roman"/>
        </w:rPr>
      </w:pPr>
      <w:r w:rsidRPr="002C6CF6">
        <w:rPr>
          <w:rFonts w:cs="Times New Roman"/>
        </w:rPr>
        <w:t xml:space="preserve">- dans l’emboîtement des différents médias, le texte initial (la musique et ses éventuelles paroles) est contextualisé par un ensemble d’équilibrages sémiotiques divers (pochette de disque, vêtements, vidéo-clip, interview, présence scénique, sites </w:t>
      </w:r>
      <w:proofErr w:type="gramStart"/>
      <w:r w:rsidRPr="002C6CF6">
        <w:rPr>
          <w:rFonts w:cs="Times New Roman"/>
        </w:rPr>
        <w:t>internet…)</w:t>
      </w:r>
      <w:proofErr w:type="gramEnd"/>
      <w:r w:rsidRPr="002C6CF6">
        <w:rPr>
          <w:rFonts w:cs="Times New Roman"/>
        </w:rPr>
        <w:t xml:space="preserve"> qui soulignent, atténuent ou éclairent différemment le texte initial,</w:t>
      </w:r>
    </w:p>
    <w:p w14:paraId="47F6DD17" w14:textId="77777777" w:rsidR="00C22B33" w:rsidRPr="002C6CF6" w:rsidRDefault="00C22B33" w:rsidP="00C22B33">
      <w:pPr>
        <w:widowControl w:val="0"/>
        <w:autoSpaceDE w:val="0"/>
        <w:autoSpaceDN w:val="0"/>
        <w:adjustRightInd w:val="0"/>
        <w:rPr>
          <w:rFonts w:cs="Times New Roman"/>
        </w:rPr>
      </w:pPr>
      <w:r w:rsidRPr="002C6CF6">
        <w:rPr>
          <w:rFonts w:cs="Times New Roman"/>
        </w:rPr>
        <w:t xml:space="preserve">- dans les boucles de rétroactions qui se produisent entre l’artiste et le public (concrétisées  par les ventes de disques ou celle de billets d’entrée aux concerts). Ces boucles de rétroaction </w:t>
      </w:r>
      <w:r w:rsidRPr="002C6CF6">
        <w:rPr>
          <w:rFonts w:cs="Times New Roman"/>
        </w:rPr>
        <w:lastRenderedPageBreak/>
        <w:t xml:space="preserve">engendrent une dynamique de </w:t>
      </w:r>
      <w:proofErr w:type="spellStart"/>
      <w:r w:rsidRPr="002C6CF6">
        <w:rPr>
          <w:rFonts w:cs="Times New Roman"/>
        </w:rPr>
        <w:t>co</w:t>
      </w:r>
      <w:proofErr w:type="spellEnd"/>
      <w:r w:rsidRPr="002C6CF6">
        <w:rPr>
          <w:rFonts w:cs="Times New Roman"/>
        </w:rPr>
        <w:t>-construction impliquant des notions de parcours et de trajectoires dans une carrière artistique,</w:t>
      </w:r>
    </w:p>
    <w:p w14:paraId="648CA7C6" w14:textId="77777777" w:rsidR="00C22B33" w:rsidRPr="002C6CF6" w:rsidRDefault="00C22B33" w:rsidP="00C22B33">
      <w:pPr>
        <w:widowControl w:val="0"/>
        <w:autoSpaceDE w:val="0"/>
        <w:autoSpaceDN w:val="0"/>
        <w:adjustRightInd w:val="0"/>
        <w:rPr>
          <w:rFonts w:cs="Times New Roman"/>
        </w:rPr>
      </w:pPr>
      <w:r w:rsidRPr="002C6CF6">
        <w:rPr>
          <w:rFonts w:cs="Times New Roman"/>
        </w:rPr>
        <w:t>- dans les conditions de réception et de perception démultipliées par le contexte d’un art mondialisé. La question sur la manière avec laquelle une musique est reçue dans des contextes culturels radicalement différents nous semble encore largement sous-traitée.</w:t>
      </w:r>
    </w:p>
    <w:p w14:paraId="030D50C4" w14:textId="77777777" w:rsidR="00C22B33" w:rsidRPr="002C6CF6" w:rsidRDefault="00C22B33" w:rsidP="00C22B33">
      <w:pPr>
        <w:widowControl w:val="0"/>
        <w:autoSpaceDE w:val="0"/>
        <w:autoSpaceDN w:val="0"/>
        <w:adjustRightInd w:val="0"/>
        <w:rPr>
          <w:rFonts w:cs="Times New Roman"/>
        </w:rPr>
      </w:pPr>
    </w:p>
    <w:p w14:paraId="30E03004" w14:textId="694F5919" w:rsidR="00C22B33" w:rsidRPr="002C6CF6" w:rsidRDefault="00E76F9C" w:rsidP="000F0A52">
      <w:pPr>
        <w:pStyle w:val="Titre2"/>
        <w:rPr>
          <w:rFonts w:cs="Times New Roman"/>
        </w:rPr>
      </w:pPr>
      <w:r w:rsidRPr="002C6CF6">
        <w:rPr>
          <w:rFonts w:cs="Times New Roman"/>
        </w:rPr>
        <w:t>II.3</w:t>
      </w:r>
      <w:r w:rsidR="00774D4B" w:rsidRPr="002C6CF6">
        <w:rPr>
          <w:rFonts w:cs="Times New Roman"/>
        </w:rPr>
        <w:t>/ De l’</w:t>
      </w:r>
      <w:r w:rsidR="00C22B33" w:rsidRPr="002C6CF6">
        <w:rPr>
          <w:rFonts w:cs="Times New Roman"/>
        </w:rPr>
        <w:t>objet musical au complexe multimodal musicalisé</w:t>
      </w:r>
    </w:p>
    <w:p w14:paraId="239EE7DE" w14:textId="7C356209" w:rsidR="00C22B33" w:rsidRPr="002C6CF6" w:rsidRDefault="00C22B33" w:rsidP="00C22B33">
      <w:pPr>
        <w:rPr>
          <w:rFonts w:cs="Times New Roman"/>
        </w:rPr>
      </w:pPr>
      <w:r w:rsidRPr="002C6CF6">
        <w:rPr>
          <w:rFonts w:cs="Times New Roman"/>
        </w:rPr>
        <w:t xml:space="preserve">Nous l’avons dit, notre travail s’inscrit dans la continuité du travail d’Antoine </w:t>
      </w:r>
      <w:proofErr w:type="spellStart"/>
      <w:r w:rsidRPr="002C6CF6">
        <w:rPr>
          <w:rFonts w:cs="Times New Roman"/>
        </w:rPr>
        <w:t>Hennion</w:t>
      </w:r>
      <w:proofErr w:type="spellEnd"/>
      <w:r w:rsidRPr="002C6CF6">
        <w:rPr>
          <w:rFonts w:cs="Times New Roman"/>
        </w:rPr>
        <w:t xml:space="preserve"> sur la médiation. En effet, celui-ci partant du constat d’une opposition insatisfaisante au sein de l’analyse musicale - l’approche interne et externe – qui joue l’objet artistique contre le social, Antoine </w:t>
      </w:r>
      <w:proofErr w:type="spellStart"/>
      <w:r w:rsidRPr="002C6CF6">
        <w:rPr>
          <w:rFonts w:cs="Times New Roman"/>
        </w:rPr>
        <w:t>Hennion</w:t>
      </w:r>
      <w:proofErr w:type="spellEnd"/>
      <w:r w:rsidRPr="002C6CF6">
        <w:rPr>
          <w:rFonts w:cs="Times New Roman"/>
        </w:rPr>
        <w:t xml:space="preserve"> (</w:t>
      </w:r>
      <w:proofErr w:type="spellStart"/>
      <w:r w:rsidRPr="002C6CF6">
        <w:rPr>
          <w:rFonts w:cs="Times New Roman"/>
        </w:rPr>
        <w:t>Hennion</w:t>
      </w:r>
      <w:proofErr w:type="spellEnd"/>
      <w:r w:rsidRPr="002C6CF6">
        <w:rPr>
          <w:rFonts w:cs="Times New Roman"/>
        </w:rPr>
        <w:t xml:space="preserve">, 1993) initie une réflexion originale sur la place de la médiation dans le processus musical. Il souligne que l’approche interne, associée à l’analyse de la musique savante occidentale, présuppose une conception spécifique de l’art et de l’artiste liée à une </w:t>
      </w:r>
      <w:r w:rsidR="004B13C3">
        <w:rPr>
          <w:rFonts w:cs="Times New Roman"/>
        </w:rPr>
        <w:t xml:space="preserve">supposée autonomie garante de </w:t>
      </w:r>
      <w:r w:rsidR="004B13C3" w:rsidRPr="004B13C3">
        <w:rPr>
          <w:rFonts w:cs="Times New Roman"/>
          <w:i/>
        </w:rPr>
        <w:t>pureté</w:t>
      </w:r>
      <w:r w:rsidRPr="002C6CF6">
        <w:rPr>
          <w:rFonts w:cs="Times New Roman"/>
        </w:rPr>
        <w:t xml:space="preserve"> où la caution du public serait évacuée (l’artiste dépend alors de subventions octroyées par les structures institutionnelles). A l’inverse, l’approche externe (liée au social) est le plus souvent </w:t>
      </w:r>
      <w:r w:rsidR="00082C4A">
        <w:rPr>
          <w:rFonts w:cs="Times New Roman"/>
        </w:rPr>
        <w:t xml:space="preserve">introduite dans l’analyse des </w:t>
      </w:r>
      <w:r w:rsidR="00082C4A" w:rsidRPr="00082C4A">
        <w:rPr>
          <w:rFonts w:cs="Times New Roman"/>
          <w:i/>
        </w:rPr>
        <w:t>variétés</w:t>
      </w:r>
      <w:r w:rsidRPr="002C6CF6">
        <w:rPr>
          <w:rFonts w:cs="Times New Roman"/>
        </w:rPr>
        <w:t xml:space="preserve"> qui fonctionnent sur un rapport électif lié à une construction continue d’une relation privilégiée entre l’artiste et son public où de </w:t>
      </w:r>
      <w:r w:rsidRPr="002C6CF6">
        <w:rPr>
          <w:rFonts w:cs="Times New Roman"/>
        </w:rPr>
        <w:lastRenderedPageBreak/>
        <w:t>nombreux éléments e</w:t>
      </w:r>
      <w:r w:rsidR="00082C4A">
        <w:rPr>
          <w:rFonts w:cs="Times New Roman"/>
        </w:rPr>
        <w:t xml:space="preserve">xtra-musicaux </w:t>
      </w:r>
      <w:r w:rsidR="00082C4A" w:rsidRPr="00082C4A">
        <w:rPr>
          <w:rFonts w:cs="Times New Roman"/>
          <w:i/>
        </w:rPr>
        <w:t>impurs</w:t>
      </w:r>
      <w:r w:rsidRPr="002C6CF6">
        <w:rPr>
          <w:rFonts w:cs="Times New Roman"/>
        </w:rPr>
        <w:t xml:space="preserve"> rentrent en jeu. Ce rapport</w:t>
      </w:r>
      <w:r w:rsidR="00082C4A">
        <w:rPr>
          <w:rFonts w:cs="Times New Roman"/>
        </w:rPr>
        <w:t xml:space="preserve"> électif suppose une certaine </w:t>
      </w:r>
      <w:proofErr w:type="spellStart"/>
      <w:r w:rsidR="00082C4A">
        <w:rPr>
          <w:rFonts w:cs="Times New Roman"/>
        </w:rPr>
        <w:t>co</w:t>
      </w:r>
      <w:proofErr w:type="spellEnd"/>
      <w:r w:rsidR="00082C4A">
        <w:rPr>
          <w:rFonts w:cs="Times New Roman"/>
        </w:rPr>
        <w:t>-construction</w:t>
      </w:r>
      <w:r w:rsidRPr="002C6CF6">
        <w:rPr>
          <w:rFonts w:cs="Times New Roman"/>
        </w:rPr>
        <w:t xml:space="preserve"> de l’œuvre entre l’artiste et le public fondée sur une relation construite progressivement par une série d’essais/erreurs où le rôle des différentes médiations prend toute sa place.</w:t>
      </w:r>
    </w:p>
    <w:p w14:paraId="2231F509" w14:textId="2AE18540" w:rsidR="00C22B33" w:rsidRPr="002C6CF6" w:rsidRDefault="00C22B33" w:rsidP="00C22B33">
      <w:pPr>
        <w:rPr>
          <w:rFonts w:cs="Times New Roman"/>
        </w:rPr>
      </w:pPr>
      <w:r w:rsidRPr="002C6CF6">
        <w:rPr>
          <w:rFonts w:cs="Times New Roman"/>
        </w:rPr>
        <w:t xml:space="preserve">S’interrogeant sur la force émotionnelle des œuvres artistiques, </w:t>
      </w:r>
      <w:proofErr w:type="spellStart"/>
      <w:r w:rsidRPr="002C6CF6">
        <w:rPr>
          <w:rFonts w:cs="Times New Roman"/>
        </w:rPr>
        <w:t>Hennion</w:t>
      </w:r>
      <w:proofErr w:type="spellEnd"/>
      <w:r w:rsidRPr="002C6CF6">
        <w:rPr>
          <w:rFonts w:cs="Times New Roman"/>
        </w:rPr>
        <w:t xml:space="preserve"> se demande « </w:t>
      </w:r>
      <w:r w:rsidRPr="002C6CF6">
        <w:rPr>
          <w:rFonts w:cs="Times New Roman"/>
          <w:i/>
        </w:rPr>
        <w:t xml:space="preserve">d’où vient la force des choses ? Des choses elles-mêmes ou du groupe social qui les </w:t>
      </w:r>
      <w:proofErr w:type="gramStart"/>
      <w:r w:rsidRPr="002C6CF6">
        <w:rPr>
          <w:rFonts w:cs="Times New Roman"/>
          <w:i/>
        </w:rPr>
        <w:t>traverse….</w:t>
      </w:r>
      <w:proofErr w:type="gramEnd"/>
      <w:r w:rsidRPr="002C6CF6">
        <w:rPr>
          <w:rFonts w:cs="Times New Roman"/>
          <w:i/>
        </w:rPr>
        <w:t xml:space="preserve"> A quoi, à qui, comment attribuer cette cause qui, derrière les objets les anime ? </w:t>
      </w:r>
      <w:r w:rsidRPr="002C6CF6">
        <w:rPr>
          <w:rFonts w:cs="Times New Roman"/>
        </w:rPr>
        <w:t>» (</w:t>
      </w:r>
      <w:proofErr w:type="spellStart"/>
      <w:r w:rsidR="00CE7312" w:rsidRPr="002C6CF6">
        <w:rPr>
          <w:rFonts w:cs="Times New Roman"/>
        </w:rPr>
        <w:t>Hennion</w:t>
      </w:r>
      <w:proofErr w:type="spellEnd"/>
      <w:r w:rsidR="00CE7312" w:rsidRPr="002C6CF6">
        <w:rPr>
          <w:rFonts w:cs="Times New Roman"/>
        </w:rPr>
        <w:t xml:space="preserve">, 1993, </w:t>
      </w:r>
      <w:r w:rsidRPr="002C6CF6">
        <w:rPr>
          <w:rFonts w:cs="Times New Roman"/>
        </w:rPr>
        <w:t xml:space="preserve">p.57) Il en appelle à la théorie des emblèmes où certains objets culturels ne tirent pas leur force d’eux-mêmes, mais du collectif dont ils sont le symbole. L’art n’est alors plus un simple reflet mais un révélateur. </w:t>
      </w:r>
      <w:proofErr w:type="spellStart"/>
      <w:r w:rsidRPr="002C6CF6">
        <w:rPr>
          <w:rFonts w:cs="Times New Roman"/>
        </w:rPr>
        <w:t>Hennion</w:t>
      </w:r>
      <w:proofErr w:type="spellEnd"/>
      <w:r w:rsidRPr="002C6CF6">
        <w:rPr>
          <w:rFonts w:cs="Times New Roman"/>
        </w:rPr>
        <w:t xml:space="preserve"> inscrit sa démarche dans un mouvement général des sciences sociales qui s’intéresse moins aux réalités installées qu’à l’installation de ces réalités, se rapprochant ainsi, dans son intérêt pour les représentations, des Sciences de l’Information et de la Communication qu’il décrit comme une autre sociologie de la médiation.</w:t>
      </w:r>
    </w:p>
    <w:p w14:paraId="71921563" w14:textId="5EEA4B20" w:rsidR="00C22B33" w:rsidRPr="002C6CF6" w:rsidRDefault="00C22B33" w:rsidP="000D1315">
      <w:pPr>
        <w:rPr>
          <w:rFonts w:cs="Times New Roman"/>
          <w:i/>
        </w:rPr>
      </w:pPr>
      <w:r w:rsidRPr="002C6CF6">
        <w:rPr>
          <w:rFonts w:cs="Times New Roman"/>
        </w:rPr>
        <w:t xml:space="preserve">Si l’objet culturel tire sa force de quelque chose qui lui préexiste (le social), il lui permet aussi d’exister en le rendant actif. Sur un modèle performatif, la représentation produit ainsi ce qu’elle représente. Il faut donc arrêter de jouer le social contre l’esthétique en cherchant à construire une théorie active de ce qui les relie. </w:t>
      </w:r>
      <w:proofErr w:type="spellStart"/>
      <w:r w:rsidRPr="002C6CF6">
        <w:rPr>
          <w:rFonts w:cs="Times New Roman"/>
        </w:rPr>
        <w:t>Hennion</w:t>
      </w:r>
      <w:proofErr w:type="spellEnd"/>
      <w:r w:rsidRPr="002C6CF6">
        <w:rPr>
          <w:rFonts w:cs="Times New Roman"/>
        </w:rPr>
        <w:t xml:space="preserve"> cherche ainsi une «  </w:t>
      </w:r>
      <w:r w:rsidRPr="002C6CF6">
        <w:rPr>
          <w:rFonts w:cs="Times New Roman"/>
          <w:i/>
        </w:rPr>
        <w:t>une théorie esthétique qui sache en quoi</w:t>
      </w:r>
      <w:r w:rsidR="000D1315" w:rsidRPr="002C6CF6">
        <w:rPr>
          <w:rFonts w:cs="Times New Roman"/>
          <w:i/>
        </w:rPr>
        <w:t xml:space="preserve"> l’objet d’art est un médiateur</w:t>
      </w:r>
      <w:r w:rsidRPr="002C6CF6">
        <w:rPr>
          <w:rFonts w:cs="Times New Roman"/>
          <w:i/>
        </w:rPr>
        <w:t xml:space="preserve"> »</w:t>
      </w:r>
      <w:r w:rsidRPr="002C6CF6">
        <w:rPr>
          <w:rFonts w:cs="Times New Roman"/>
        </w:rPr>
        <w:t xml:space="preserve"> (</w:t>
      </w:r>
      <w:proofErr w:type="spellStart"/>
      <w:r w:rsidR="00CE7312" w:rsidRPr="002C6CF6">
        <w:rPr>
          <w:rFonts w:cs="Times New Roman"/>
        </w:rPr>
        <w:t>Hennion</w:t>
      </w:r>
      <w:proofErr w:type="spellEnd"/>
      <w:r w:rsidR="00CE7312" w:rsidRPr="002C6CF6">
        <w:rPr>
          <w:rFonts w:cs="Times New Roman"/>
        </w:rPr>
        <w:t xml:space="preserve">, 1993, </w:t>
      </w:r>
      <w:r w:rsidRPr="002C6CF6">
        <w:rPr>
          <w:rFonts w:cs="Times New Roman"/>
        </w:rPr>
        <w:t xml:space="preserve">p.94), une </w:t>
      </w:r>
      <w:r w:rsidRPr="002C6CF6">
        <w:rPr>
          <w:rFonts w:cs="Times New Roman"/>
        </w:rPr>
        <w:lastRenderedPageBreak/>
        <w:t>théorie où «</w:t>
      </w:r>
      <w:r w:rsidRPr="002C6CF6">
        <w:rPr>
          <w:rFonts w:cs="Times New Roman"/>
          <w:i/>
        </w:rPr>
        <w:t xml:space="preserve"> ce n’est pas le social qui est un qualificatif parmi d’autres de la musique, c’est le musical qui est une modalité de visualisation des relations sociales. » </w:t>
      </w:r>
      <w:r w:rsidR="00CE7312" w:rsidRPr="002C6CF6">
        <w:rPr>
          <w:rFonts w:cs="Times New Roman"/>
        </w:rPr>
        <w:t>(</w:t>
      </w:r>
      <w:proofErr w:type="spellStart"/>
      <w:r w:rsidR="00CE7312" w:rsidRPr="002C6CF6">
        <w:rPr>
          <w:rFonts w:cs="Times New Roman"/>
        </w:rPr>
        <w:t>Hennion</w:t>
      </w:r>
      <w:proofErr w:type="spellEnd"/>
      <w:r w:rsidR="00CE7312" w:rsidRPr="002C6CF6">
        <w:rPr>
          <w:rFonts w:cs="Times New Roman"/>
        </w:rPr>
        <w:t xml:space="preserve">, 1993, </w:t>
      </w:r>
      <w:r w:rsidRPr="002C6CF6">
        <w:rPr>
          <w:rFonts w:cs="Times New Roman"/>
        </w:rPr>
        <w:t>p.352)  et qui écrirait une nouvelle histoire de l’art : le social dans l’œu</w:t>
      </w:r>
      <w:r w:rsidR="003C1CFC">
        <w:rPr>
          <w:rFonts w:cs="Times New Roman"/>
        </w:rPr>
        <w:t xml:space="preserve">vre. Nous passons alors d’une </w:t>
      </w:r>
      <w:r w:rsidR="003C1CFC" w:rsidRPr="003C1CFC">
        <w:rPr>
          <w:rFonts w:cs="Times New Roman"/>
          <w:i/>
        </w:rPr>
        <w:t>musique-objet</w:t>
      </w:r>
      <w:r w:rsidR="003C1CFC">
        <w:rPr>
          <w:rFonts w:cs="Times New Roman"/>
        </w:rPr>
        <w:t xml:space="preserve"> à une </w:t>
      </w:r>
      <w:r w:rsidR="003C1CFC" w:rsidRPr="003C1CFC">
        <w:rPr>
          <w:rFonts w:cs="Times New Roman"/>
          <w:i/>
        </w:rPr>
        <w:t>musique-relation</w:t>
      </w:r>
      <w:r w:rsidRPr="002C6CF6">
        <w:rPr>
          <w:rFonts w:cs="Times New Roman"/>
        </w:rPr>
        <w:t xml:space="preserve"> où la médiation prend toute sa place. </w:t>
      </w:r>
    </w:p>
    <w:p w14:paraId="0C4B5CDF" w14:textId="7EA8EF80" w:rsidR="00C22B33" w:rsidRPr="002C6CF6" w:rsidRDefault="00C22B33" w:rsidP="000D1315">
      <w:pPr>
        <w:rPr>
          <w:rFonts w:cs="Times New Roman"/>
          <w:i/>
        </w:rPr>
      </w:pPr>
      <w:r w:rsidRPr="002C6CF6">
        <w:rPr>
          <w:rFonts w:cs="Times New Roman"/>
        </w:rPr>
        <w:t xml:space="preserve">A la différence des arts visuels, la musique, par sa nature fugitive, a besoin de différents intermédiaires pour apparaître (instruments, partitions, scènes, médias, interprètes, professeurs, producteurs, </w:t>
      </w:r>
      <w:proofErr w:type="gramStart"/>
      <w:r w:rsidRPr="002C6CF6">
        <w:rPr>
          <w:rFonts w:cs="Times New Roman"/>
        </w:rPr>
        <w:t>critiques…)</w:t>
      </w:r>
      <w:proofErr w:type="gramEnd"/>
      <w:r w:rsidRPr="002C6CF6">
        <w:rPr>
          <w:rFonts w:cs="Times New Roman"/>
        </w:rPr>
        <w:t xml:space="preserve">. Au-delà de ces intermédiaires, la médiation qui se développe au travers d’eux est active et productive, elle fait </w:t>
      </w:r>
      <w:proofErr w:type="spellStart"/>
      <w:r w:rsidRPr="002C6CF6">
        <w:rPr>
          <w:rFonts w:cs="Times New Roman"/>
        </w:rPr>
        <w:t>oeuvre</w:t>
      </w:r>
      <w:proofErr w:type="spellEnd"/>
      <w:r w:rsidRPr="002C6CF6">
        <w:rPr>
          <w:rFonts w:cs="Times New Roman"/>
        </w:rPr>
        <w:t xml:space="preserve">. </w:t>
      </w:r>
      <w:proofErr w:type="spellStart"/>
      <w:r w:rsidRPr="002C6CF6">
        <w:rPr>
          <w:rFonts w:cs="Times New Roman"/>
        </w:rPr>
        <w:t>Hennion</w:t>
      </w:r>
      <w:proofErr w:type="spellEnd"/>
      <w:r w:rsidRPr="002C6CF6">
        <w:rPr>
          <w:rFonts w:cs="Times New Roman"/>
        </w:rPr>
        <w:t xml:space="preserve"> en appelle à une circulation du sens où l’</w:t>
      </w:r>
      <w:proofErr w:type="spellStart"/>
      <w:r w:rsidRPr="002C6CF6">
        <w:rPr>
          <w:rFonts w:cs="Times New Roman"/>
        </w:rPr>
        <w:t>oeuvre</w:t>
      </w:r>
      <w:proofErr w:type="spellEnd"/>
      <w:r w:rsidRPr="002C6CF6">
        <w:rPr>
          <w:rFonts w:cs="Times New Roman"/>
        </w:rPr>
        <w:t xml:space="preserve"> et le sujet se constituent dynamiquement dans une chaîne de relations et de médiations. Ainsi «</w:t>
      </w:r>
      <w:r w:rsidRPr="002C6CF6">
        <w:rPr>
          <w:rFonts w:cs="Times New Roman"/>
          <w:i/>
        </w:rPr>
        <w:t xml:space="preserve"> rendre visible l’objet musical, ce n’est pas en faire le commentaire, c’est déjà le faire </w:t>
      </w:r>
      <w:r w:rsidRPr="002C6CF6">
        <w:rPr>
          <w:rFonts w:cs="Times New Roman"/>
        </w:rPr>
        <w:t xml:space="preserve">» </w:t>
      </w:r>
      <w:r w:rsidR="00CE7312" w:rsidRPr="002C6CF6">
        <w:rPr>
          <w:rFonts w:cs="Times New Roman"/>
        </w:rPr>
        <w:t>(</w:t>
      </w:r>
      <w:proofErr w:type="spellStart"/>
      <w:r w:rsidR="00CE7312" w:rsidRPr="002C6CF6">
        <w:rPr>
          <w:rFonts w:cs="Times New Roman"/>
        </w:rPr>
        <w:t>Hennion</w:t>
      </w:r>
      <w:proofErr w:type="spellEnd"/>
      <w:r w:rsidR="00CE7312" w:rsidRPr="002C6CF6">
        <w:rPr>
          <w:rFonts w:cs="Times New Roman"/>
        </w:rPr>
        <w:t xml:space="preserve">, 1993, </w:t>
      </w:r>
      <w:r w:rsidRPr="002C6CF6">
        <w:rPr>
          <w:rFonts w:cs="Times New Roman"/>
        </w:rPr>
        <w:t xml:space="preserve">p.279). Si toutes ces médiations font apparaître la musique, elles la créent dans le même temps sans jamais la fixer. Ainsi toutes ces médiations « </w:t>
      </w:r>
      <w:r w:rsidRPr="002C6CF6">
        <w:rPr>
          <w:rFonts w:cs="Times New Roman"/>
          <w:i/>
        </w:rPr>
        <w:t>conduisent le regard toujours plus loin. Il n’y a jamais de musique, il n’y a que des montreurs de musique.</w:t>
      </w:r>
      <w:r w:rsidRPr="002C6CF6">
        <w:rPr>
          <w:rFonts w:cs="Times New Roman"/>
        </w:rPr>
        <w:t xml:space="preserve"> » </w:t>
      </w:r>
      <w:r w:rsidR="00CE7312" w:rsidRPr="002C6CF6">
        <w:rPr>
          <w:rFonts w:cs="Times New Roman"/>
        </w:rPr>
        <w:t>(</w:t>
      </w:r>
      <w:proofErr w:type="spellStart"/>
      <w:r w:rsidR="00CE7312" w:rsidRPr="002C6CF6">
        <w:rPr>
          <w:rFonts w:cs="Times New Roman"/>
        </w:rPr>
        <w:t>Hennion</w:t>
      </w:r>
      <w:proofErr w:type="spellEnd"/>
      <w:r w:rsidR="00CE7312" w:rsidRPr="002C6CF6">
        <w:rPr>
          <w:rFonts w:cs="Times New Roman"/>
        </w:rPr>
        <w:t xml:space="preserve">, 1993, </w:t>
      </w:r>
      <w:r w:rsidRPr="002C6CF6">
        <w:rPr>
          <w:rFonts w:cs="Times New Roman"/>
        </w:rPr>
        <w:t>p.309). Alors il n’y a pas une limite à partir de laquelle la musique serait plus que musique, et l’œuvre enfin un objet clos «</w:t>
      </w:r>
      <w:r w:rsidRPr="002C6CF6">
        <w:rPr>
          <w:rFonts w:cs="Times New Roman"/>
          <w:i/>
        </w:rPr>
        <w:t> … des programmes aux œuvres, des œuvres aux formes, aux langages, aux thèmes, jusqu’aux gammes, aux sons, la musique</w:t>
      </w:r>
      <w:r w:rsidR="000D1315" w:rsidRPr="002C6CF6">
        <w:rPr>
          <w:rFonts w:cs="Times New Roman"/>
          <w:i/>
        </w:rPr>
        <w:t xml:space="preserve"> est passage entre des passages</w:t>
      </w:r>
      <w:r w:rsidRPr="002C6CF6">
        <w:rPr>
          <w:rFonts w:cs="Times New Roman"/>
          <w:i/>
        </w:rPr>
        <w:t xml:space="preserve"> </w:t>
      </w:r>
      <w:r w:rsidRPr="002C6CF6">
        <w:rPr>
          <w:rFonts w:cs="Times New Roman"/>
        </w:rPr>
        <w:t>» (</w:t>
      </w:r>
      <w:proofErr w:type="spellStart"/>
      <w:r w:rsidR="00CE7312" w:rsidRPr="002C6CF6">
        <w:rPr>
          <w:rFonts w:cs="Times New Roman"/>
        </w:rPr>
        <w:t>Hennion</w:t>
      </w:r>
      <w:proofErr w:type="spellEnd"/>
      <w:r w:rsidR="00CE7312" w:rsidRPr="002C6CF6">
        <w:rPr>
          <w:rFonts w:cs="Times New Roman"/>
        </w:rPr>
        <w:t xml:space="preserve">, </w:t>
      </w:r>
      <w:r w:rsidR="00CE7312" w:rsidRPr="002C6CF6">
        <w:rPr>
          <w:rFonts w:cs="Times New Roman"/>
        </w:rPr>
        <w:lastRenderedPageBreak/>
        <w:t xml:space="preserve">1993, </w:t>
      </w:r>
      <w:r w:rsidRPr="002C6CF6">
        <w:rPr>
          <w:rFonts w:cs="Times New Roman"/>
        </w:rPr>
        <w:t>p.370). Ainsi, la musique est elle-même médiation : la musique est une théorie de la médiation.</w:t>
      </w:r>
    </w:p>
    <w:p w14:paraId="42368BB0" w14:textId="6ADFD4DB" w:rsidR="008B5FDC" w:rsidRPr="002C6CF6" w:rsidRDefault="00C22B33" w:rsidP="00C22B33">
      <w:pPr>
        <w:rPr>
          <w:rFonts w:cs="Times New Roman"/>
        </w:rPr>
      </w:pPr>
      <w:r w:rsidRPr="002C6CF6">
        <w:rPr>
          <w:rFonts w:cs="Times New Roman"/>
          <w:iCs/>
        </w:rPr>
        <w:t xml:space="preserve">C’est l’ensemble de ces médiations multi-supports et multimodales que nous appelons le </w:t>
      </w:r>
      <w:r w:rsidRPr="002C6CF6">
        <w:rPr>
          <w:rFonts w:cs="Times New Roman"/>
          <w:i/>
        </w:rPr>
        <w:t>complexe multimodal musicalisé</w:t>
      </w:r>
      <w:r w:rsidRPr="002C6CF6">
        <w:rPr>
          <w:rFonts w:cs="Times New Roman"/>
        </w:rPr>
        <w:t xml:space="preserve"> et que nous cherchons à prendre pleinement en compte ici. Cet ensemble </w:t>
      </w:r>
      <w:r w:rsidR="00DE652B" w:rsidRPr="002C6CF6">
        <w:rPr>
          <w:rFonts w:cs="Times New Roman"/>
        </w:rPr>
        <w:t>d’</w:t>
      </w:r>
      <w:r w:rsidRPr="002C6CF6">
        <w:rPr>
          <w:rFonts w:cs="Times New Roman"/>
        </w:rPr>
        <w:t>instances hétérogènes (Marquis</w:t>
      </w:r>
      <w:r w:rsidR="0045217B" w:rsidRPr="002C6CF6">
        <w:rPr>
          <w:rFonts w:cs="Times New Roman"/>
        </w:rPr>
        <w:t>, 2007</w:t>
      </w:r>
      <w:r w:rsidRPr="002C6CF6">
        <w:rPr>
          <w:rFonts w:cs="Times New Roman"/>
        </w:rPr>
        <w:t>), analysé à l’aide de l’approche transdisciplinaire que nous proposons plus haut, force est de constater que nous devons le défini</w:t>
      </w:r>
      <w:r w:rsidR="003C1CFC">
        <w:rPr>
          <w:rFonts w:cs="Times New Roman"/>
        </w:rPr>
        <w:t xml:space="preserve">r comme une nouvelle forme du </w:t>
      </w:r>
      <w:r w:rsidR="003C1CFC" w:rsidRPr="003C1CFC">
        <w:rPr>
          <w:rFonts w:cs="Times New Roman"/>
          <w:i/>
        </w:rPr>
        <w:t>musical</w:t>
      </w:r>
      <w:r w:rsidRPr="002C6CF6">
        <w:rPr>
          <w:rFonts w:cs="Times New Roman"/>
        </w:rPr>
        <w:t>.</w:t>
      </w:r>
      <w:r w:rsidR="00550911" w:rsidRPr="002C6CF6">
        <w:rPr>
          <w:rFonts w:cs="Times New Roman"/>
        </w:rPr>
        <w:t xml:space="preserve"> </w:t>
      </w:r>
    </w:p>
    <w:p w14:paraId="4199AD03" w14:textId="486DA68B" w:rsidR="00C22B33" w:rsidRPr="002C6CF6" w:rsidRDefault="00C22B33" w:rsidP="00C22B33">
      <w:pPr>
        <w:rPr>
          <w:rFonts w:cs="Times New Roman"/>
        </w:rPr>
      </w:pPr>
      <w:r w:rsidRPr="002C6CF6">
        <w:rPr>
          <w:rFonts w:cs="Times New Roman"/>
        </w:rPr>
        <w:t xml:space="preserve">Le geste musical émerge en effet de l’assemblage des différentes instances hétérogènes qui ne sont pas des habillages médiatisés des différentes médiations de la musique mais qui </w:t>
      </w:r>
      <w:r w:rsidRPr="002C6CF6">
        <w:rPr>
          <w:rFonts w:cs="Times New Roman"/>
          <w:i/>
        </w:rPr>
        <w:t>font</w:t>
      </w:r>
      <w:r w:rsidRPr="002C6CF6">
        <w:rPr>
          <w:rFonts w:cs="Times New Roman"/>
        </w:rPr>
        <w:t xml:space="preserve"> bien littéralement dans leur ensemble hétérogène le</w:t>
      </w:r>
      <w:r w:rsidR="00F51A5E">
        <w:rPr>
          <w:rFonts w:cs="Times New Roman"/>
        </w:rPr>
        <w:t xml:space="preserve"> </w:t>
      </w:r>
      <w:r w:rsidR="00F51A5E" w:rsidRPr="00F51A5E">
        <w:rPr>
          <w:rFonts w:cs="Times New Roman"/>
          <w:i/>
        </w:rPr>
        <w:t>musical</w:t>
      </w:r>
      <w:r w:rsidRPr="002C6CF6">
        <w:rPr>
          <w:rFonts w:cs="Times New Roman"/>
        </w:rPr>
        <w:t>. Nous passons ainsi de l’analyse de l’</w:t>
      </w:r>
      <w:r w:rsidRPr="002C6CF6">
        <w:rPr>
          <w:rFonts w:cs="Times New Roman"/>
          <w:i/>
        </w:rPr>
        <w:t xml:space="preserve">objet musical </w:t>
      </w:r>
      <w:r w:rsidRPr="002C6CF6">
        <w:rPr>
          <w:rFonts w:cs="Times New Roman"/>
        </w:rPr>
        <w:t xml:space="preserve">(objet d’étude de la musicologie) à l’analyse d’un </w:t>
      </w:r>
      <w:r w:rsidRPr="002C6CF6">
        <w:rPr>
          <w:rFonts w:cs="Times New Roman"/>
          <w:i/>
        </w:rPr>
        <w:t>complexe multimodal musicalisé</w:t>
      </w:r>
      <w:r w:rsidRPr="002C6CF6">
        <w:rPr>
          <w:rFonts w:cs="Times New Roman"/>
        </w:rPr>
        <w:t xml:space="preserve"> (objet d’étude d’une Science de l’Information et de la Communication Musicale à venir).  </w:t>
      </w:r>
    </w:p>
    <w:p w14:paraId="3F8F3045" w14:textId="5FB9AC32" w:rsidR="00C22B33" w:rsidRPr="002C6CF6" w:rsidRDefault="00C22B33" w:rsidP="00C22B33">
      <w:pPr>
        <w:rPr>
          <w:rFonts w:cs="Times New Roman"/>
        </w:rPr>
      </w:pPr>
      <w:r w:rsidRPr="002C6CF6">
        <w:rPr>
          <w:rFonts w:cs="Times New Roman"/>
        </w:rPr>
        <w:t xml:space="preserve">D’autre part, la généralisation du numérique et de l’internet incline une grande partie de ces médiations à être médiatisées sur un même support. L’image fixe et animée, le son, le texte cohabitent sur de mêmes dispositifs interactifs (site internet, </w:t>
      </w:r>
      <w:proofErr w:type="gramStart"/>
      <w:r w:rsidRPr="002C6CF6">
        <w:rPr>
          <w:rFonts w:cs="Times New Roman"/>
        </w:rPr>
        <w:t>blog…)</w:t>
      </w:r>
      <w:proofErr w:type="gramEnd"/>
      <w:r w:rsidRPr="002C6CF6">
        <w:rPr>
          <w:rFonts w:cs="Times New Roman"/>
        </w:rPr>
        <w:t xml:space="preserve"> et nous assistons à un certain phagocytage du sonore par le visuel par de nouveaux dispositifs de médiation musicale en ligne (vidéo-clip interactif, </w:t>
      </w:r>
      <w:proofErr w:type="spellStart"/>
      <w:r w:rsidRPr="002C6CF6">
        <w:rPr>
          <w:rFonts w:cs="Times New Roman"/>
        </w:rPr>
        <w:t>audiogames</w:t>
      </w:r>
      <w:proofErr w:type="spellEnd"/>
      <w:r w:rsidRPr="002C6CF6">
        <w:rPr>
          <w:rFonts w:cs="Times New Roman"/>
        </w:rPr>
        <w:t>…)</w:t>
      </w:r>
      <w:r w:rsidR="00F51A5E">
        <w:rPr>
          <w:rFonts w:cs="Times New Roman"/>
        </w:rPr>
        <w:t xml:space="preserve"> (Zénouda,</w:t>
      </w:r>
      <w:r w:rsidR="00883672">
        <w:rPr>
          <w:rFonts w:cs="Times New Roman"/>
        </w:rPr>
        <w:t xml:space="preserve"> 2008 et Zénouda, 2012</w:t>
      </w:r>
      <w:r w:rsidR="00F51A5E">
        <w:rPr>
          <w:rFonts w:cs="Times New Roman"/>
        </w:rPr>
        <w:t>)</w:t>
      </w:r>
      <w:r w:rsidRPr="002C6CF6">
        <w:rPr>
          <w:rFonts w:cs="Times New Roman"/>
        </w:rPr>
        <w:t xml:space="preserve">. L’accès à la musique est révolutionné par de nouveaux </w:t>
      </w:r>
      <w:r w:rsidRPr="002C6CF6">
        <w:rPr>
          <w:rFonts w:cs="Times New Roman"/>
        </w:rPr>
        <w:lastRenderedPageBreak/>
        <w:t xml:space="preserve">dispositifs (moteurs de recherche, carte de navigation dans des données, systèmes de </w:t>
      </w:r>
      <w:proofErr w:type="gramStart"/>
      <w:r w:rsidRPr="002C6CF6">
        <w:rPr>
          <w:rFonts w:cs="Times New Roman"/>
        </w:rPr>
        <w:t>recommandations…)</w:t>
      </w:r>
      <w:proofErr w:type="gramEnd"/>
      <w:r w:rsidRPr="002C6CF6">
        <w:rPr>
          <w:rFonts w:cs="Times New Roman"/>
        </w:rPr>
        <w:t xml:space="preserve"> construit</w:t>
      </w:r>
      <w:r w:rsidR="00663C2B" w:rsidRPr="002C6CF6">
        <w:rPr>
          <w:rFonts w:cs="Times New Roman"/>
        </w:rPr>
        <w:t>s</w:t>
      </w:r>
      <w:r w:rsidRPr="002C6CF6">
        <w:rPr>
          <w:rFonts w:cs="Times New Roman"/>
        </w:rPr>
        <w:t xml:space="preserve"> sur des métadonnées toujours plus sophistiquées (et issues en partie des avancées du traitement du signal) et des ontologies musicales qui constituent un nouveau méta-texte du sonore. La notion d’information musicale devient ainsi de plus en plus pertinente et s’inscrit pleinement dans l’élaboration d’une future S.I.C.M.</w:t>
      </w:r>
    </w:p>
    <w:p w14:paraId="733B9B48" w14:textId="77777777" w:rsidR="00DE652B" w:rsidRPr="002C6CF6" w:rsidRDefault="00DE652B" w:rsidP="00C22B33">
      <w:pPr>
        <w:rPr>
          <w:rFonts w:cs="Times New Roman"/>
        </w:rPr>
      </w:pPr>
    </w:p>
    <w:p w14:paraId="50C11FA7" w14:textId="1C7E6020" w:rsidR="00C22B33" w:rsidRPr="002C6CF6" w:rsidRDefault="000D1315" w:rsidP="000D1315">
      <w:pPr>
        <w:pStyle w:val="Titre1"/>
        <w:rPr>
          <w:rFonts w:cs="Times New Roman"/>
        </w:rPr>
      </w:pPr>
      <w:r w:rsidRPr="002C6CF6">
        <w:rPr>
          <w:rFonts w:cs="Times New Roman"/>
        </w:rPr>
        <w:t>Conclusion</w:t>
      </w:r>
    </w:p>
    <w:p w14:paraId="1BE8254F" w14:textId="666A2BCF" w:rsidR="00C22B33" w:rsidRPr="002C6CF6" w:rsidRDefault="00C22B33" w:rsidP="00C22B33">
      <w:pPr>
        <w:rPr>
          <w:rFonts w:cs="Times New Roman"/>
        </w:rPr>
      </w:pPr>
      <w:r w:rsidRPr="002C6CF6">
        <w:rPr>
          <w:rFonts w:cs="Times New Roman"/>
        </w:rPr>
        <w:t xml:space="preserve">Nous avons cherché dans cet article à initier une nouvelle approche dans le champ des S.I.C. : une Science de l’Information et de la Communication Musicale s’intéressant au sonore et au musical du point de vue de la création et de la médiation. Cherchant à expliciter ses spécificités, nous sommes partis du constat que la musicologie contemporaine va chercher des outils conceptuels hétérogènes (médiologie, communication, </w:t>
      </w:r>
      <w:proofErr w:type="gramStart"/>
      <w:r w:rsidRPr="002C6CF6">
        <w:rPr>
          <w:rFonts w:cs="Times New Roman"/>
        </w:rPr>
        <w:t>sémiologie…)</w:t>
      </w:r>
      <w:proofErr w:type="gramEnd"/>
      <w:r w:rsidRPr="002C6CF6">
        <w:rPr>
          <w:rFonts w:cs="Times New Roman"/>
        </w:rPr>
        <w:t xml:space="preserve"> de plus en plus éloignés de ses fondements épistémologiques. De plus, nombre de ces outils se fondent sur des notions inhérentes aux S.I.C. (support, transmission, réception, médiation, rapport à la </w:t>
      </w:r>
      <w:proofErr w:type="gramStart"/>
      <w:r w:rsidRPr="002C6CF6">
        <w:rPr>
          <w:rFonts w:cs="Times New Roman"/>
        </w:rPr>
        <w:t>technique…)</w:t>
      </w:r>
      <w:proofErr w:type="gramEnd"/>
      <w:r w:rsidRPr="002C6CF6">
        <w:rPr>
          <w:rFonts w:cs="Times New Roman"/>
        </w:rPr>
        <w:t xml:space="preserve">. Le besoin d’approches interdisciplinaires pour appréhender une réalité musicale de plus en plus complexe (des pratiques musicales variées qui nécessitent des outils d’analyse variés pour les appréhender) et hétérogène (de plus en plus en hybridations avec d’autres modalités) se fait sentir chez </w:t>
      </w:r>
      <w:r w:rsidRPr="002C6CF6">
        <w:rPr>
          <w:rFonts w:cs="Times New Roman"/>
        </w:rPr>
        <w:lastRenderedPageBreak/>
        <w:t xml:space="preserve">de nombreux auteurs en musicologie. Les S.I.C. comme domaine fondamentalement interdisciplinaire </w:t>
      </w:r>
      <w:r w:rsidR="00663C2B" w:rsidRPr="002C6CF6">
        <w:rPr>
          <w:rFonts w:cs="Times New Roman"/>
        </w:rPr>
        <w:t>sont</w:t>
      </w:r>
      <w:r w:rsidRPr="002C6CF6">
        <w:rPr>
          <w:rFonts w:cs="Times New Roman"/>
        </w:rPr>
        <w:t xml:space="preserve"> particulièrement armée</w:t>
      </w:r>
      <w:r w:rsidR="00663C2B" w:rsidRPr="002C6CF6">
        <w:rPr>
          <w:rFonts w:cs="Times New Roman"/>
        </w:rPr>
        <w:t>s</w:t>
      </w:r>
      <w:r w:rsidRPr="002C6CF6">
        <w:rPr>
          <w:rFonts w:cs="Times New Roman"/>
        </w:rPr>
        <w:t xml:space="preserve"> pour répondre à cette demande et la prolonger dans une approche réellement transdisciplinaire. Nous avons proposé dans cet article une approche multifocale spécifique (associant musicologie, sociologie de la culture, médiologie musicale, sémiotiques multimodales, pragmatique, cultural </w:t>
      </w:r>
      <w:proofErr w:type="spellStart"/>
      <w:r w:rsidRPr="002C6CF6">
        <w:rPr>
          <w:rFonts w:cs="Times New Roman"/>
        </w:rPr>
        <w:t>studies</w:t>
      </w:r>
      <w:proofErr w:type="spellEnd"/>
      <w:r w:rsidRPr="002C6CF6">
        <w:rPr>
          <w:rFonts w:cs="Times New Roman"/>
        </w:rPr>
        <w:t xml:space="preserve"> et esthétique contemporaines) qui va dans ce sens… D’autre part, la médiation comme processus de création, approche initiée par Antoine </w:t>
      </w:r>
      <w:proofErr w:type="spellStart"/>
      <w:r w:rsidRPr="002C6CF6">
        <w:rPr>
          <w:rFonts w:cs="Times New Roman"/>
        </w:rPr>
        <w:t>Hennion</w:t>
      </w:r>
      <w:proofErr w:type="spellEnd"/>
      <w:r w:rsidRPr="002C6CF6">
        <w:rPr>
          <w:rFonts w:cs="Times New Roman"/>
        </w:rPr>
        <w:t xml:space="preserve">, est au cœur de notre démarche. Cet espace de médiation où le musical se construit par l’agencement d’instances musicales hétérogènes et multimodales transforme radicalement l’objet d’étude d’une discipline s’intéressant à la création musicale contemporaine. Nous avons proposé la notion de </w:t>
      </w:r>
      <w:r w:rsidRPr="002C6CF6">
        <w:rPr>
          <w:rFonts w:cs="Times New Roman"/>
          <w:i/>
        </w:rPr>
        <w:t>complexe multimodal musicalisé</w:t>
      </w:r>
      <w:r w:rsidRPr="002C6CF6">
        <w:rPr>
          <w:rFonts w:cs="Times New Roman"/>
        </w:rPr>
        <w:t xml:space="preserve"> pour décrire cet ensemble d’instances musicales hétérogènes dans un contexte où le numérique et l’Internet engendre</w:t>
      </w:r>
      <w:r w:rsidR="00E72285" w:rsidRPr="002C6CF6">
        <w:rPr>
          <w:rFonts w:cs="Times New Roman"/>
        </w:rPr>
        <w:t>nt</w:t>
      </w:r>
      <w:r w:rsidRPr="002C6CF6">
        <w:rPr>
          <w:rFonts w:cs="Times New Roman"/>
        </w:rPr>
        <w:t xml:space="preserve"> une hybridation généralisée des genres musicaux et accentue</w:t>
      </w:r>
      <w:r w:rsidR="00E72285" w:rsidRPr="002C6CF6">
        <w:rPr>
          <w:rFonts w:cs="Times New Roman"/>
        </w:rPr>
        <w:t>nt</w:t>
      </w:r>
      <w:r w:rsidRPr="002C6CF6">
        <w:rPr>
          <w:rFonts w:cs="Times New Roman"/>
        </w:rPr>
        <w:t xml:space="preserve"> fortement l’érosion des frontières entre musiques savantes et populaires. Ainsi nous passons de l’analyse de l’</w:t>
      </w:r>
      <w:r w:rsidRPr="002C6CF6">
        <w:rPr>
          <w:rFonts w:cs="Times New Roman"/>
          <w:i/>
        </w:rPr>
        <w:t xml:space="preserve">objet musical </w:t>
      </w:r>
      <w:r w:rsidRPr="002C6CF6">
        <w:rPr>
          <w:rFonts w:cs="Times New Roman"/>
        </w:rPr>
        <w:t xml:space="preserve">(objet d’étude de la musicologie) à l’analyse d’un </w:t>
      </w:r>
      <w:r w:rsidRPr="002C6CF6">
        <w:rPr>
          <w:rFonts w:cs="Times New Roman"/>
          <w:i/>
        </w:rPr>
        <w:t>complexe multimodal musicalisé</w:t>
      </w:r>
      <w:r w:rsidRPr="002C6CF6">
        <w:rPr>
          <w:rFonts w:cs="Times New Roman"/>
        </w:rPr>
        <w:t xml:space="preserve"> (objet d’étude d’une Science de l’Information et de la Communication Musicale).  </w:t>
      </w:r>
    </w:p>
    <w:p w14:paraId="33EC00CC" w14:textId="77777777" w:rsidR="00C22B33" w:rsidRPr="002C6CF6" w:rsidRDefault="00C22B33" w:rsidP="00C22B33">
      <w:pPr>
        <w:rPr>
          <w:rFonts w:cs="Times New Roman"/>
        </w:rPr>
      </w:pPr>
    </w:p>
    <w:p w14:paraId="22B017F4" w14:textId="77777777" w:rsidR="00A768E6" w:rsidRPr="002C6CF6" w:rsidRDefault="00A768E6">
      <w:pPr>
        <w:spacing w:after="200" w:line="276" w:lineRule="auto"/>
        <w:ind w:firstLine="0"/>
        <w:jc w:val="left"/>
        <w:rPr>
          <w:rFonts w:cs="Times New Roman"/>
        </w:rPr>
      </w:pPr>
      <w:r w:rsidRPr="002C6CF6">
        <w:rPr>
          <w:rFonts w:cs="Times New Roman"/>
          <w:b/>
          <w:bCs/>
        </w:rPr>
        <w:br w:type="page"/>
      </w:r>
    </w:p>
    <w:p w14:paraId="68C10201" w14:textId="07E621EC" w:rsidR="00C22B33" w:rsidRPr="002C6CF6" w:rsidRDefault="00C22B33" w:rsidP="00A768E6">
      <w:pPr>
        <w:pStyle w:val="Titre1"/>
        <w:ind w:firstLine="0"/>
        <w:jc w:val="both"/>
        <w:rPr>
          <w:rFonts w:cs="Times New Roman"/>
        </w:rPr>
      </w:pPr>
      <w:r w:rsidRPr="002C6CF6">
        <w:rPr>
          <w:rFonts w:cs="Times New Roman"/>
        </w:rPr>
        <w:lastRenderedPageBreak/>
        <w:t>Bibliographie</w:t>
      </w:r>
      <w:bookmarkStart w:id="0" w:name="_GoBack"/>
      <w:bookmarkEnd w:id="0"/>
      <w:r w:rsidRPr="002C6CF6">
        <w:rPr>
          <w:rFonts w:cs="Times New Roman"/>
        </w:rPr>
        <w:t xml:space="preserve"> sélective</w:t>
      </w:r>
    </w:p>
    <w:p w14:paraId="4F76CAB0" w14:textId="3821BCFD" w:rsidR="00C22B33" w:rsidRPr="002C6CF6" w:rsidRDefault="00E71624" w:rsidP="00C22B33">
      <w:pPr>
        <w:widowControl w:val="0"/>
        <w:autoSpaceDE w:val="0"/>
        <w:autoSpaceDN w:val="0"/>
        <w:adjustRightInd w:val="0"/>
        <w:rPr>
          <w:rFonts w:cs="Times New Roman"/>
        </w:rPr>
      </w:pPr>
      <w:r w:rsidRPr="002C6CF6">
        <w:rPr>
          <w:rFonts w:cs="Times New Roman"/>
        </w:rPr>
        <w:t xml:space="preserve">BOURRIAUD </w:t>
      </w:r>
      <w:r w:rsidR="001F22BB" w:rsidRPr="002C6CF6">
        <w:rPr>
          <w:rFonts w:cs="Times New Roman"/>
        </w:rPr>
        <w:t>Nicolas</w:t>
      </w:r>
      <w:r w:rsidR="00C22B33" w:rsidRPr="002C6CF6">
        <w:rPr>
          <w:rFonts w:cs="Times New Roman"/>
        </w:rPr>
        <w:t xml:space="preserve">, </w:t>
      </w:r>
      <w:r w:rsidR="00C22B33" w:rsidRPr="002C6CF6">
        <w:rPr>
          <w:rFonts w:cs="Times New Roman"/>
          <w:i/>
        </w:rPr>
        <w:t>Esthétique relationne</w:t>
      </w:r>
      <w:r w:rsidR="00DC3993" w:rsidRPr="002C6CF6">
        <w:rPr>
          <w:rFonts w:cs="Times New Roman"/>
          <w:i/>
        </w:rPr>
        <w:t>lle</w:t>
      </w:r>
      <w:r w:rsidR="00DC3993" w:rsidRPr="002C6CF6">
        <w:rPr>
          <w:rFonts w:cs="Times New Roman"/>
        </w:rPr>
        <w:t>, Les presses du réel, 1998, Paris,</w:t>
      </w:r>
      <w:r w:rsidR="008F6B86" w:rsidRPr="002C6CF6">
        <w:rPr>
          <w:rFonts w:cs="Times New Roman"/>
        </w:rPr>
        <w:t xml:space="preserve"> 122p.</w:t>
      </w:r>
    </w:p>
    <w:p w14:paraId="1B4A921D" w14:textId="00A8F83A" w:rsidR="00C22B33" w:rsidRPr="002C6CF6" w:rsidRDefault="00E71624" w:rsidP="00C22B33">
      <w:pPr>
        <w:widowControl w:val="0"/>
        <w:autoSpaceDE w:val="0"/>
        <w:autoSpaceDN w:val="0"/>
        <w:adjustRightInd w:val="0"/>
        <w:rPr>
          <w:rFonts w:cs="Times New Roman"/>
        </w:rPr>
      </w:pPr>
      <w:r w:rsidRPr="002C6CF6">
        <w:rPr>
          <w:rFonts w:cs="Times New Roman"/>
        </w:rPr>
        <w:t xml:space="preserve">BOURRIAUD </w:t>
      </w:r>
      <w:r w:rsidR="001F22BB" w:rsidRPr="002C6CF6">
        <w:rPr>
          <w:rFonts w:cs="Times New Roman"/>
        </w:rPr>
        <w:t>Nicolas</w:t>
      </w:r>
      <w:r w:rsidR="00DC3993" w:rsidRPr="002C6CF6">
        <w:rPr>
          <w:rFonts w:cs="Times New Roman"/>
        </w:rPr>
        <w:t xml:space="preserve">, </w:t>
      </w:r>
      <w:r w:rsidR="00DC3993" w:rsidRPr="002C6CF6">
        <w:rPr>
          <w:rFonts w:cs="Times New Roman"/>
          <w:i/>
        </w:rPr>
        <w:t>Radicant</w:t>
      </w:r>
      <w:r w:rsidR="00C22B33" w:rsidRPr="002C6CF6">
        <w:rPr>
          <w:rFonts w:cs="Times New Roman"/>
        </w:rPr>
        <w:t>, Denoël.</w:t>
      </w:r>
      <w:r w:rsidR="00DC3993" w:rsidRPr="002C6CF6">
        <w:rPr>
          <w:rFonts w:cs="Times New Roman"/>
        </w:rPr>
        <w:t xml:space="preserve"> 2009, Paris</w:t>
      </w:r>
      <w:r w:rsidR="0011685A" w:rsidRPr="002C6CF6">
        <w:rPr>
          <w:rFonts w:cs="Times New Roman"/>
        </w:rPr>
        <w:t>, 222p.</w:t>
      </w:r>
    </w:p>
    <w:p w14:paraId="16D423A7" w14:textId="206D9116" w:rsidR="00C22B33" w:rsidRPr="002C6CF6" w:rsidRDefault="00E71624" w:rsidP="00C22B33">
      <w:pPr>
        <w:widowControl w:val="0"/>
        <w:autoSpaceDE w:val="0"/>
        <w:autoSpaceDN w:val="0"/>
        <w:adjustRightInd w:val="0"/>
        <w:rPr>
          <w:rFonts w:cs="Times New Roman"/>
        </w:rPr>
      </w:pPr>
      <w:r w:rsidRPr="002C6CF6">
        <w:rPr>
          <w:rFonts w:cs="Times New Roman"/>
        </w:rPr>
        <w:t xml:space="preserve">CASTANET </w:t>
      </w:r>
      <w:r w:rsidR="00C22B33" w:rsidRPr="002C6CF6">
        <w:rPr>
          <w:rFonts w:cs="Times New Roman"/>
        </w:rPr>
        <w:t>P</w:t>
      </w:r>
      <w:r w:rsidR="001F22BB" w:rsidRPr="002C6CF6">
        <w:rPr>
          <w:rFonts w:cs="Times New Roman"/>
        </w:rPr>
        <w:t>ierre</w:t>
      </w:r>
      <w:r w:rsidR="00B74BFE" w:rsidRPr="002C6CF6">
        <w:rPr>
          <w:rFonts w:cs="Times New Roman"/>
        </w:rPr>
        <w:t>-Albert</w:t>
      </w:r>
      <w:r w:rsidR="00C22B33" w:rsidRPr="002C6CF6">
        <w:rPr>
          <w:rFonts w:cs="Times New Roman"/>
        </w:rPr>
        <w:t xml:space="preserve">, </w:t>
      </w:r>
      <w:r w:rsidR="00C22B33" w:rsidRPr="002C6CF6">
        <w:rPr>
          <w:rFonts w:cs="Times New Roman"/>
          <w:i/>
        </w:rPr>
        <w:t>Tout est bruit pour qui</w:t>
      </w:r>
      <w:r w:rsidR="00DC3993" w:rsidRPr="002C6CF6">
        <w:rPr>
          <w:rFonts w:cs="Times New Roman"/>
          <w:i/>
        </w:rPr>
        <w:t xml:space="preserve"> a peur,</w:t>
      </w:r>
      <w:r w:rsidR="00DC3993" w:rsidRPr="002C6CF6">
        <w:rPr>
          <w:rFonts w:cs="Times New Roman"/>
        </w:rPr>
        <w:t xml:space="preserve"> Paris, Michel de Maule, 1999, Paris, </w:t>
      </w:r>
      <w:r w:rsidR="008F6B86" w:rsidRPr="002C6CF6">
        <w:rPr>
          <w:rFonts w:cs="Times New Roman"/>
        </w:rPr>
        <w:t>455p.</w:t>
      </w:r>
    </w:p>
    <w:p w14:paraId="63686B39" w14:textId="67EB0396" w:rsidR="00C22B33" w:rsidRPr="002C6CF6" w:rsidRDefault="00E71624" w:rsidP="00C22B33">
      <w:pPr>
        <w:widowControl w:val="0"/>
        <w:autoSpaceDE w:val="0"/>
        <w:autoSpaceDN w:val="0"/>
        <w:adjustRightInd w:val="0"/>
        <w:rPr>
          <w:rFonts w:cs="Times New Roman"/>
        </w:rPr>
      </w:pPr>
      <w:r w:rsidRPr="002C6CF6">
        <w:rPr>
          <w:rFonts w:cs="Times New Roman"/>
          <w:sz w:val="22"/>
        </w:rPr>
        <w:t xml:space="preserve">COMETTI </w:t>
      </w:r>
      <w:r w:rsidR="00B74BFE" w:rsidRPr="002C6CF6">
        <w:rPr>
          <w:rFonts w:cs="Times New Roman"/>
        </w:rPr>
        <w:t>Jean-Pierre</w:t>
      </w:r>
      <w:r w:rsidR="00C22B33" w:rsidRPr="002C6CF6">
        <w:rPr>
          <w:rFonts w:cs="Times New Roman"/>
        </w:rPr>
        <w:t xml:space="preserve">, </w:t>
      </w:r>
      <w:r w:rsidR="00C22B33" w:rsidRPr="002C6CF6">
        <w:rPr>
          <w:rFonts w:cs="Times New Roman"/>
          <w:i/>
        </w:rPr>
        <w:t>Les arts de masse en quest</w:t>
      </w:r>
      <w:r w:rsidR="00DC3993" w:rsidRPr="002C6CF6">
        <w:rPr>
          <w:rFonts w:cs="Times New Roman"/>
          <w:i/>
        </w:rPr>
        <w:t>ion</w:t>
      </w:r>
      <w:r w:rsidR="00DC3993" w:rsidRPr="002C6CF6">
        <w:rPr>
          <w:rFonts w:cs="Times New Roman"/>
        </w:rPr>
        <w:t>, La lettre volée, 2007, Bruxelles,</w:t>
      </w:r>
      <w:r w:rsidR="002C0147" w:rsidRPr="002C6CF6">
        <w:rPr>
          <w:rFonts w:cs="Times New Roman"/>
        </w:rPr>
        <w:t xml:space="preserve"> 139p.</w:t>
      </w:r>
    </w:p>
    <w:p w14:paraId="37E65455" w14:textId="254C396D" w:rsidR="00C22B33" w:rsidRPr="002C6CF6" w:rsidRDefault="00B74BFE" w:rsidP="00C22B33">
      <w:pPr>
        <w:widowControl w:val="0"/>
        <w:autoSpaceDE w:val="0"/>
        <w:autoSpaceDN w:val="0"/>
        <w:adjustRightInd w:val="0"/>
        <w:rPr>
          <w:rFonts w:cs="Times New Roman"/>
        </w:rPr>
      </w:pPr>
      <w:r w:rsidRPr="002C6CF6">
        <w:rPr>
          <w:rFonts w:cs="Times New Roman"/>
        </w:rPr>
        <w:t>COMETTI Jean-Pierre</w:t>
      </w:r>
      <w:r w:rsidR="00C22B33" w:rsidRPr="002C6CF6">
        <w:rPr>
          <w:rFonts w:cs="Times New Roman"/>
        </w:rPr>
        <w:t xml:space="preserve">, </w:t>
      </w:r>
      <w:r w:rsidR="00C22B33" w:rsidRPr="002C6CF6">
        <w:rPr>
          <w:rFonts w:cs="Times New Roman"/>
          <w:i/>
        </w:rPr>
        <w:t>Qu’est-ce que l</w:t>
      </w:r>
      <w:r w:rsidR="00DC3993" w:rsidRPr="002C6CF6">
        <w:rPr>
          <w:rFonts w:cs="Times New Roman"/>
          <w:i/>
        </w:rPr>
        <w:t>a pragmatique</w:t>
      </w:r>
      <w:r w:rsidR="00DC3993" w:rsidRPr="002C6CF6">
        <w:rPr>
          <w:rFonts w:cs="Times New Roman"/>
        </w:rPr>
        <w:t>, Gallimard, 2010, Paris,</w:t>
      </w:r>
      <w:r w:rsidR="009B13EE" w:rsidRPr="002C6CF6">
        <w:rPr>
          <w:rFonts w:cs="Times New Roman"/>
        </w:rPr>
        <w:t xml:space="preserve"> 448p.</w:t>
      </w:r>
    </w:p>
    <w:p w14:paraId="1A3E0691" w14:textId="63954E52" w:rsidR="00C22B33" w:rsidRPr="002C6CF6" w:rsidRDefault="00E71624" w:rsidP="00C22B33">
      <w:pPr>
        <w:widowControl w:val="0"/>
        <w:autoSpaceDE w:val="0"/>
        <w:autoSpaceDN w:val="0"/>
        <w:adjustRightInd w:val="0"/>
        <w:rPr>
          <w:rFonts w:cs="Times New Roman"/>
        </w:rPr>
      </w:pPr>
      <w:r w:rsidRPr="002C6CF6">
        <w:rPr>
          <w:rFonts w:cs="Times New Roman"/>
        </w:rPr>
        <w:t xml:space="preserve">DARBON </w:t>
      </w:r>
      <w:r w:rsidR="00B74BFE" w:rsidRPr="002C6CF6">
        <w:rPr>
          <w:rFonts w:cs="Times New Roman"/>
        </w:rPr>
        <w:t>Nicolas</w:t>
      </w:r>
      <w:r w:rsidR="00DC3993" w:rsidRPr="002C6CF6">
        <w:rPr>
          <w:rFonts w:cs="Times New Roman"/>
        </w:rPr>
        <w:t xml:space="preserve">, </w:t>
      </w:r>
      <w:r w:rsidR="00DC3993" w:rsidRPr="002C6CF6">
        <w:rPr>
          <w:rFonts w:cs="Times New Roman"/>
          <w:i/>
        </w:rPr>
        <w:t>Les musiques du chaos</w:t>
      </w:r>
      <w:r w:rsidR="00C22B33" w:rsidRPr="002C6CF6">
        <w:rPr>
          <w:rFonts w:cs="Times New Roman"/>
        </w:rPr>
        <w:t>,</w:t>
      </w:r>
      <w:r w:rsidR="00DC3993" w:rsidRPr="002C6CF6">
        <w:rPr>
          <w:rFonts w:cs="Times New Roman"/>
        </w:rPr>
        <w:t xml:space="preserve"> L’Harmattan, 2006, Paris,</w:t>
      </w:r>
      <w:r w:rsidR="00AD0740" w:rsidRPr="002C6CF6">
        <w:rPr>
          <w:rFonts w:cs="Times New Roman"/>
        </w:rPr>
        <w:t xml:space="preserve"> 250p.</w:t>
      </w:r>
    </w:p>
    <w:p w14:paraId="588E994E" w14:textId="5B67803C" w:rsidR="00C22B33" w:rsidRPr="002C6CF6" w:rsidRDefault="00E71624" w:rsidP="00C22B33">
      <w:pPr>
        <w:widowControl w:val="0"/>
        <w:autoSpaceDE w:val="0"/>
        <w:autoSpaceDN w:val="0"/>
        <w:adjustRightInd w:val="0"/>
        <w:rPr>
          <w:rFonts w:cs="Times New Roman"/>
        </w:rPr>
      </w:pPr>
      <w:r w:rsidRPr="002C6CF6">
        <w:rPr>
          <w:rFonts w:cs="Times New Roman"/>
        </w:rPr>
        <w:t xml:space="preserve">DARBON </w:t>
      </w:r>
      <w:r w:rsidR="00B74BFE" w:rsidRPr="002C6CF6">
        <w:rPr>
          <w:rFonts w:cs="Times New Roman"/>
        </w:rPr>
        <w:t>Nicolas</w:t>
      </w:r>
      <w:r w:rsidR="00C22B33" w:rsidRPr="002C6CF6">
        <w:rPr>
          <w:rFonts w:cs="Times New Roman"/>
        </w:rPr>
        <w:t xml:space="preserve">, </w:t>
      </w:r>
      <w:proofErr w:type="spellStart"/>
      <w:r w:rsidR="00C22B33" w:rsidRPr="002C6CF6">
        <w:rPr>
          <w:rFonts w:cs="Times New Roman"/>
          <w:i/>
        </w:rPr>
        <w:t>Music</w:t>
      </w:r>
      <w:r w:rsidR="00DC3993" w:rsidRPr="002C6CF6">
        <w:rPr>
          <w:rFonts w:cs="Times New Roman"/>
          <w:i/>
        </w:rPr>
        <w:t>a</w:t>
      </w:r>
      <w:proofErr w:type="spellEnd"/>
      <w:r w:rsidR="00DC3993" w:rsidRPr="002C6CF6">
        <w:rPr>
          <w:rFonts w:cs="Times New Roman"/>
          <w:i/>
        </w:rPr>
        <w:t xml:space="preserve"> multiplex</w:t>
      </w:r>
      <w:r w:rsidR="00DC3993" w:rsidRPr="002C6CF6">
        <w:rPr>
          <w:rFonts w:cs="Times New Roman"/>
        </w:rPr>
        <w:t>, L’Harmattan, 2007, Paris,</w:t>
      </w:r>
      <w:r w:rsidR="00233119" w:rsidRPr="002C6CF6">
        <w:rPr>
          <w:rFonts w:cs="Times New Roman"/>
        </w:rPr>
        <w:t xml:space="preserve"> 346p.</w:t>
      </w:r>
    </w:p>
    <w:p w14:paraId="719C1AC0" w14:textId="060B02A2" w:rsidR="00C22B33" w:rsidRPr="002C6CF6" w:rsidRDefault="00E71624" w:rsidP="00C22B33">
      <w:pPr>
        <w:widowControl w:val="0"/>
        <w:autoSpaceDE w:val="0"/>
        <w:autoSpaceDN w:val="0"/>
        <w:adjustRightInd w:val="0"/>
        <w:rPr>
          <w:rFonts w:cs="Times New Roman"/>
        </w:rPr>
      </w:pPr>
      <w:r w:rsidRPr="002C6CF6">
        <w:rPr>
          <w:rFonts w:cs="Times New Roman"/>
          <w:sz w:val="22"/>
        </w:rPr>
        <w:t xml:space="preserve">DELALANDE </w:t>
      </w:r>
      <w:r w:rsidR="00B74BFE" w:rsidRPr="002C6CF6">
        <w:rPr>
          <w:rFonts w:cs="Times New Roman"/>
        </w:rPr>
        <w:t>François</w:t>
      </w:r>
      <w:r w:rsidR="00DC3993" w:rsidRPr="002C6CF6">
        <w:rPr>
          <w:rFonts w:cs="Times New Roman"/>
        </w:rPr>
        <w:t xml:space="preserve"> (sous la direction de)</w:t>
      </w:r>
      <w:r w:rsidR="00C22B33" w:rsidRPr="002C6CF6">
        <w:rPr>
          <w:rFonts w:cs="Times New Roman"/>
        </w:rPr>
        <w:t xml:space="preserve">, </w:t>
      </w:r>
      <w:r w:rsidR="00C22B33" w:rsidRPr="002C6CF6">
        <w:rPr>
          <w:rFonts w:cs="Times New Roman"/>
          <w:i/>
        </w:rPr>
        <w:t>Le son des musiques (entre technologie et est</w:t>
      </w:r>
      <w:r w:rsidR="00DC3993" w:rsidRPr="002C6CF6">
        <w:rPr>
          <w:rFonts w:cs="Times New Roman"/>
          <w:i/>
        </w:rPr>
        <w:t>hétique)</w:t>
      </w:r>
      <w:r w:rsidR="00DC3993" w:rsidRPr="002C6CF6">
        <w:rPr>
          <w:rFonts w:cs="Times New Roman"/>
        </w:rPr>
        <w:t xml:space="preserve">, </w:t>
      </w:r>
      <w:proofErr w:type="spellStart"/>
      <w:r w:rsidR="00DC3993" w:rsidRPr="002C6CF6">
        <w:rPr>
          <w:rFonts w:cs="Times New Roman"/>
        </w:rPr>
        <w:t>Buchet</w:t>
      </w:r>
      <w:proofErr w:type="spellEnd"/>
      <w:r w:rsidR="00DC3993" w:rsidRPr="002C6CF6">
        <w:rPr>
          <w:rFonts w:cs="Times New Roman"/>
        </w:rPr>
        <w:t>/Chastel, 2001, Paris,</w:t>
      </w:r>
      <w:r w:rsidR="00B5072E" w:rsidRPr="002C6CF6">
        <w:rPr>
          <w:rFonts w:cs="Times New Roman"/>
        </w:rPr>
        <w:t xml:space="preserve"> 272p.</w:t>
      </w:r>
    </w:p>
    <w:p w14:paraId="0CBB3AA7" w14:textId="0A04AE74" w:rsidR="00C22B33" w:rsidRPr="002C6CF6" w:rsidRDefault="00E71624" w:rsidP="00C22B33">
      <w:pPr>
        <w:widowControl w:val="0"/>
        <w:autoSpaceDE w:val="0"/>
        <w:autoSpaceDN w:val="0"/>
        <w:adjustRightInd w:val="0"/>
        <w:rPr>
          <w:rFonts w:cs="Times New Roman"/>
        </w:rPr>
      </w:pPr>
      <w:r w:rsidRPr="002C6CF6">
        <w:rPr>
          <w:rFonts w:eastAsia="Cambria" w:cs="Times New Roman"/>
        </w:rPr>
        <w:t xml:space="preserve">FORTIN </w:t>
      </w:r>
      <w:proofErr w:type="spellStart"/>
      <w:r w:rsidR="00B74BFE" w:rsidRPr="002C6CF6">
        <w:rPr>
          <w:rFonts w:eastAsiaTheme="minorHAnsi" w:cs="Times New Roman"/>
          <w:color w:val="424242"/>
          <w:lang w:eastAsia="en-US"/>
        </w:rPr>
        <w:t>Gwenolé</w:t>
      </w:r>
      <w:proofErr w:type="spellEnd"/>
      <w:r w:rsidR="00C22B33" w:rsidRPr="002C6CF6">
        <w:rPr>
          <w:rFonts w:eastAsia="Cambria" w:cs="Times New Roman"/>
        </w:rPr>
        <w:t xml:space="preserve">, </w:t>
      </w:r>
      <w:r w:rsidR="00C22B33" w:rsidRPr="002C6CF6">
        <w:rPr>
          <w:rFonts w:eastAsia="Cambria" w:cs="Times New Roman"/>
          <w:i/>
        </w:rPr>
        <w:t>L’approche socio-pragmatique en sciences du langage : principaux cadres conceptuels et perspectives</w:t>
      </w:r>
      <w:r w:rsidR="00C22B33" w:rsidRPr="002C6CF6">
        <w:rPr>
          <w:rFonts w:eastAsia="Cambria" w:cs="Times New Roman"/>
          <w:b/>
          <w:bCs/>
        </w:rPr>
        <w:t>,</w:t>
      </w:r>
      <w:r w:rsidR="009C60AC" w:rsidRPr="002C6CF6">
        <w:rPr>
          <w:rFonts w:eastAsia="Cambria" w:cs="Times New Roman"/>
        </w:rPr>
        <w:t xml:space="preserve"> </w:t>
      </w:r>
      <w:r w:rsidR="009322BE" w:rsidRPr="002C6CF6">
        <w:rPr>
          <w:rFonts w:eastAsia="Cambria" w:cs="Times New Roman"/>
        </w:rPr>
        <w:t>http://www.commposite.org/index.php/revue/article/download/88/88, 2007, Paris.</w:t>
      </w:r>
    </w:p>
    <w:p w14:paraId="05C5D8BC" w14:textId="54853C3F" w:rsidR="00C22B33" w:rsidRPr="002C6CF6" w:rsidRDefault="00E71624" w:rsidP="00C22B33">
      <w:pPr>
        <w:widowControl w:val="0"/>
        <w:autoSpaceDE w:val="0"/>
        <w:autoSpaceDN w:val="0"/>
        <w:adjustRightInd w:val="0"/>
        <w:rPr>
          <w:rFonts w:cs="Times New Roman"/>
        </w:rPr>
      </w:pPr>
      <w:r w:rsidRPr="002C6CF6">
        <w:rPr>
          <w:rFonts w:cs="Times New Roman"/>
        </w:rPr>
        <w:t xml:space="preserve">HEBDIGE </w:t>
      </w:r>
      <w:r w:rsidR="00B74BFE" w:rsidRPr="002C6CF6">
        <w:rPr>
          <w:rFonts w:cs="Times New Roman"/>
        </w:rPr>
        <w:t>Dick</w:t>
      </w:r>
      <w:r w:rsidR="00C22B33" w:rsidRPr="002C6CF6">
        <w:rPr>
          <w:rFonts w:cs="Times New Roman"/>
        </w:rPr>
        <w:t xml:space="preserve">, </w:t>
      </w:r>
      <w:r w:rsidR="00C22B33" w:rsidRPr="002C6CF6">
        <w:rPr>
          <w:rFonts w:cs="Times New Roman"/>
          <w:i/>
        </w:rPr>
        <w:t>Sous-culture : le sens du style</w:t>
      </w:r>
      <w:r w:rsidR="00C22B33" w:rsidRPr="002C6CF6">
        <w:rPr>
          <w:rFonts w:cs="Times New Roman"/>
        </w:rPr>
        <w:t xml:space="preserve">, </w:t>
      </w:r>
      <w:r w:rsidR="009C60AC" w:rsidRPr="002C6CF6">
        <w:rPr>
          <w:rFonts w:cs="Times New Roman"/>
        </w:rPr>
        <w:t>Zones, 1979, USA,</w:t>
      </w:r>
      <w:r w:rsidR="009C7BAF" w:rsidRPr="002C6CF6">
        <w:rPr>
          <w:rFonts w:cs="Times New Roman"/>
        </w:rPr>
        <w:t xml:space="preserve"> 156p.</w:t>
      </w:r>
    </w:p>
    <w:p w14:paraId="12186364" w14:textId="53823DCF" w:rsidR="00C22B33" w:rsidRPr="002C6CF6" w:rsidRDefault="00E71624" w:rsidP="00C22B33">
      <w:pPr>
        <w:widowControl w:val="0"/>
        <w:autoSpaceDE w:val="0"/>
        <w:autoSpaceDN w:val="0"/>
        <w:adjustRightInd w:val="0"/>
        <w:rPr>
          <w:rFonts w:cs="Times New Roman"/>
        </w:rPr>
      </w:pPr>
      <w:r w:rsidRPr="002C6CF6">
        <w:rPr>
          <w:rFonts w:cs="Times New Roman"/>
        </w:rPr>
        <w:t xml:space="preserve">HENNION </w:t>
      </w:r>
      <w:r w:rsidR="009C60AC" w:rsidRPr="002C6CF6">
        <w:rPr>
          <w:rFonts w:cs="Times New Roman"/>
        </w:rPr>
        <w:t>Antoine</w:t>
      </w:r>
      <w:r w:rsidR="00C22B33" w:rsidRPr="002C6CF6">
        <w:rPr>
          <w:rFonts w:cs="Times New Roman"/>
        </w:rPr>
        <w:t xml:space="preserve">, </w:t>
      </w:r>
      <w:r w:rsidR="00C22B33" w:rsidRPr="002C6CF6">
        <w:rPr>
          <w:rFonts w:cs="Times New Roman"/>
          <w:i/>
        </w:rPr>
        <w:t>La pa</w:t>
      </w:r>
      <w:r w:rsidR="009C60AC" w:rsidRPr="002C6CF6">
        <w:rPr>
          <w:rFonts w:cs="Times New Roman"/>
          <w:i/>
        </w:rPr>
        <w:t>ssion musicale,</w:t>
      </w:r>
      <w:r w:rsidR="009C60AC" w:rsidRPr="002C6CF6">
        <w:rPr>
          <w:rFonts w:cs="Times New Roman"/>
        </w:rPr>
        <w:t xml:space="preserve"> Paris, </w:t>
      </w:r>
      <w:proofErr w:type="spellStart"/>
      <w:r w:rsidR="009C60AC" w:rsidRPr="002C6CF6">
        <w:rPr>
          <w:rFonts w:cs="Times New Roman"/>
        </w:rPr>
        <w:t>Metailié</w:t>
      </w:r>
      <w:proofErr w:type="spellEnd"/>
      <w:r w:rsidR="009C60AC" w:rsidRPr="002C6CF6">
        <w:rPr>
          <w:rFonts w:cs="Times New Roman"/>
        </w:rPr>
        <w:t xml:space="preserve">, 1993, </w:t>
      </w:r>
      <w:r w:rsidR="009C60AC" w:rsidRPr="002C6CF6">
        <w:rPr>
          <w:rFonts w:cs="Times New Roman"/>
        </w:rPr>
        <w:lastRenderedPageBreak/>
        <w:t xml:space="preserve">Paris, </w:t>
      </w:r>
      <w:r w:rsidR="00597E6F" w:rsidRPr="002C6CF6">
        <w:rPr>
          <w:rFonts w:cs="Times New Roman"/>
        </w:rPr>
        <w:t>575p.</w:t>
      </w:r>
    </w:p>
    <w:p w14:paraId="4CA9A48E" w14:textId="5B3EF941" w:rsidR="00C22B33" w:rsidRPr="002C6CF6" w:rsidRDefault="00E71624" w:rsidP="00C22B33">
      <w:pPr>
        <w:widowControl w:val="0"/>
        <w:autoSpaceDE w:val="0"/>
        <w:autoSpaceDN w:val="0"/>
        <w:adjustRightInd w:val="0"/>
        <w:rPr>
          <w:rFonts w:cs="Times New Roman"/>
        </w:rPr>
      </w:pPr>
      <w:r w:rsidRPr="002C6CF6">
        <w:rPr>
          <w:rFonts w:cs="Times New Roman"/>
        </w:rPr>
        <w:t xml:space="preserve">MARCUS </w:t>
      </w:r>
      <w:proofErr w:type="spellStart"/>
      <w:r w:rsidR="00B74BFE" w:rsidRPr="002C6CF6">
        <w:rPr>
          <w:rFonts w:cs="Times New Roman"/>
        </w:rPr>
        <w:t>Greil</w:t>
      </w:r>
      <w:proofErr w:type="spellEnd"/>
      <w:r w:rsidR="00C22B33" w:rsidRPr="002C6CF6">
        <w:rPr>
          <w:rFonts w:cs="Times New Roman"/>
        </w:rPr>
        <w:t xml:space="preserve">, </w:t>
      </w:r>
      <w:proofErr w:type="spellStart"/>
      <w:r w:rsidR="00C22B33" w:rsidRPr="002C6CF6">
        <w:rPr>
          <w:rFonts w:cs="Times New Roman"/>
          <w:i/>
        </w:rPr>
        <w:t>Lipstick</w:t>
      </w:r>
      <w:proofErr w:type="spellEnd"/>
      <w:r w:rsidR="00C22B33" w:rsidRPr="002C6CF6">
        <w:rPr>
          <w:rFonts w:cs="Times New Roman"/>
          <w:i/>
        </w:rPr>
        <w:t xml:space="preserve"> traces : Une histoire secrète d</w:t>
      </w:r>
      <w:r w:rsidR="009C60AC" w:rsidRPr="002C6CF6">
        <w:rPr>
          <w:rFonts w:cs="Times New Roman"/>
          <w:i/>
        </w:rPr>
        <w:t>u vingtième siècle</w:t>
      </w:r>
      <w:r w:rsidR="009C60AC" w:rsidRPr="002C6CF6">
        <w:rPr>
          <w:rFonts w:cs="Times New Roman"/>
        </w:rPr>
        <w:t>, Paris, Alia, 2000, Paris,</w:t>
      </w:r>
      <w:r w:rsidR="00E750E4" w:rsidRPr="002C6CF6">
        <w:rPr>
          <w:rFonts w:cs="Times New Roman"/>
        </w:rPr>
        <w:t xml:space="preserve"> 547p.</w:t>
      </w:r>
    </w:p>
    <w:p w14:paraId="231AC264" w14:textId="50BC591D" w:rsidR="00C22B33" w:rsidRPr="002C6CF6" w:rsidRDefault="00E71624" w:rsidP="00C22B33">
      <w:pPr>
        <w:widowControl w:val="0"/>
        <w:autoSpaceDE w:val="0"/>
        <w:autoSpaceDN w:val="0"/>
        <w:adjustRightInd w:val="0"/>
        <w:rPr>
          <w:rFonts w:cs="Times New Roman"/>
        </w:rPr>
      </w:pPr>
      <w:r w:rsidRPr="002C6CF6">
        <w:rPr>
          <w:rFonts w:cs="Times New Roman"/>
        </w:rPr>
        <w:t xml:space="preserve">MARQUIS </w:t>
      </w:r>
      <w:r w:rsidR="00C22B33" w:rsidRPr="002C6CF6">
        <w:rPr>
          <w:rFonts w:cs="Times New Roman"/>
        </w:rPr>
        <w:t>S</w:t>
      </w:r>
      <w:r w:rsidR="00B74BFE" w:rsidRPr="002C6CF6">
        <w:rPr>
          <w:rFonts w:cs="Times New Roman"/>
        </w:rPr>
        <w:t>ylvain</w:t>
      </w:r>
      <w:r w:rsidR="00C22B33" w:rsidRPr="002C6CF6">
        <w:rPr>
          <w:rFonts w:cs="Times New Roman"/>
        </w:rPr>
        <w:t xml:space="preserve">, </w:t>
      </w:r>
      <w:r w:rsidR="00C22B33" w:rsidRPr="002C6CF6">
        <w:rPr>
          <w:rFonts w:cs="Times New Roman"/>
          <w:i/>
          <w:iCs/>
        </w:rPr>
        <w:t>L’attitude spéculative dans les arts sonores actuels. Exploration et méthodologie</w:t>
      </w:r>
      <w:r w:rsidR="009C60AC" w:rsidRPr="002C6CF6">
        <w:rPr>
          <w:rFonts w:cs="Times New Roman"/>
        </w:rPr>
        <w:t>, Thèse de musicologie, Paris 8, 2007, Paris</w:t>
      </w:r>
      <w:r w:rsidR="00C26AC2" w:rsidRPr="002C6CF6">
        <w:rPr>
          <w:rFonts w:cs="Times New Roman"/>
        </w:rPr>
        <w:t>, 474p.</w:t>
      </w:r>
    </w:p>
    <w:p w14:paraId="54A031E5" w14:textId="1B01F517" w:rsidR="00C22B33" w:rsidRPr="002C6CF6" w:rsidRDefault="00E71624" w:rsidP="00C22B33">
      <w:pPr>
        <w:widowControl w:val="0"/>
        <w:autoSpaceDE w:val="0"/>
        <w:autoSpaceDN w:val="0"/>
        <w:adjustRightInd w:val="0"/>
        <w:rPr>
          <w:rFonts w:cs="Times New Roman"/>
        </w:rPr>
      </w:pPr>
      <w:r w:rsidRPr="002C6CF6">
        <w:rPr>
          <w:rFonts w:cs="Times New Roman"/>
        </w:rPr>
        <w:t xml:space="preserve">PELE </w:t>
      </w:r>
      <w:r w:rsidR="00B74BFE" w:rsidRPr="002C6CF6">
        <w:rPr>
          <w:rFonts w:cs="Times New Roman"/>
        </w:rPr>
        <w:t>Gérard</w:t>
      </w:r>
      <w:r w:rsidR="00C22B33" w:rsidRPr="002C6CF6">
        <w:rPr>
          <w:rFonts w:cs="Times New Roman"/>
        </w:rPr>
        <w:t xml:space="preserve">, </w:t>
      </w:r>
      <w:r w:rsidR="00C22B33" w:rsidRPr="002C6CF6">
        <w:rPr>
          <w:rFonts w:cs="Times New Roman"/>
          <w:i/>
        </w:rPr>
        <w:t>Inesthé</w:t>
      </w:r>
      <w:r w:rsidR="009C60AC" w:rsidRPr="002C6CF6">
        <w:rPr>
          <w:rFonts w:cs="Times New Roman"/>
          <w:i/>
        </w:rPr>
        <w:t>tiques musicales au XXe siècle</w:t>
      </w:r>
      <w:r w:rsidR="009C60AC" w:rsidRPr="002C6CF6">
        <w:rPr>
          <w:rFonts w:cs="Times New Roman"/>
        </w:rPr>
        <w:t>, L’Harmattan, 2007, Paris,</w:t>
      </w:r>
      <w:r w:rsidR="00105809" w:rsidRPr="002C6CF6">
        <w:rPr>
          <w:rFonts w:cs="Times New Roman"/>
        </w:rPr>
        <w:t xml:space="preserve"> 304p.</w:t>
      </w:r>
    </w:p>
    <w:p w14:paraId="20A7078B" w14:textId="52B463D6" w:rsidR="00C22B33" w:rsidRPr="002C6CF6" w:rsidRDefault="00E71624" w:rsidP="00C22B33">
      <w:pPr>
        <w:widowControl w:val="0"/>
        <w:autoSpaceDE w:val="0"/>
        <w:autoSpaceDN w:val="0"/>
        <w:adjustRightInd w:val="0"/>
        <w:rPr>
          <w:rFonts w:cs="Times New Roman"/>
        </w:rPr>
      </w:pPr>
      <w:r w:rsidRPr="002C6CF6">
        <w:rPr>
          <w:rFonts w:cs="Times New Roman"/>
        </w:rPr>
        <w:t xml:space="preserve">JEANNERET </w:t>
      </w:r>
      <w:r w:rsidR="00B74BFE" w:rsidRPr="002C6CF6">
        <w:rPr>
          <w:rFonts w:cs="Times New Roman"/>
        </w:rPr>
        <w:t>Yves</w:t>
      </w:r>
      <w:r w:rsidR="00C22B33" w:rsidRPr="002C6CF6">
        <w:rPr>
          <w:rFonts w:cs="Times New Roman"/>
        </w:rPr>
        <w:t xml:space="preserve">, </w:t>
      </w:r>
      <w:r w:rsidR="00C22B33" w:rsidRPr="002C6CF6">
        <w:rPr>
          <w:rFonts w:cs="Times New Roman"/>
          <w:i/>
        </w:rPr>
        <w:t>Penser la trivialité : la vie triviale des êtres cul</w:t>
      </w:r>
      <w:r w:rsidR="009C60AC" w:rsidRPr="002C6CF6">
        <w:rPr>
          <w:rFonts w:cs="Times New Roman"/>
          <w:i/>
        </w:rPr>
        <w:t>turels</w:t>
      </w:r>
      <w:r w:rsidR="009C60AC" w:rsidRPr="002C6CF6">
        <w:rPr>
          <w:rFonts w:cs="Times New Roman"/>
        </w:rPr>
        <w:t xml:space="preserve">, Paris, </w:t>
      </w:r>
      <w:proofErr w:type="spellStart"/>
      <w:r w:rsidR="009C60AC" w:rsidRPr="002C6CF6">
        <w:rPr>
          <w:rFonts w:cs="Times New Roman"/>
        </w:rPr>
        <w:t>Hermes</w:t>
      </w:r>
      <w:proofErr w:type="spellEnd"/>
      <w:r w:rsidR="009C60AC" w:rsidRPr="002C6CF6">
        <w:rPr>
          <w:rFonts w:cs="Times New Roman"/>
        </w:rPr>
        <w:t xml:space="preserve"> Lavoisier, 2008, Paris, </w:t>
      </w:r>
      <w:r w:rsidR="00111389" w:rsidRPr="002C6CF6">
        <w:rPr>
          <w:rFonts w:cs="Times New Roman"/>
        </w:rPr>
        <w:t>268p.</w:t>
      </w:r>
    </w:p>
    <w:p w14:paraId="1EF2D286" w14:textId="54DAC0DF" w:rsidR="00C22B33" w:rsidRPr="002C6CF6" w:rsidRDefault="00E71624" w:rsidP="009C60AC">
      <w:pPr>
        <w:widowControl w:val="0"/>
        <w:autoSpaceDE w:val="0"/>
        <w:autoSpaceDN w:val="0"/>
        <w:adjustRightInd w:val="0"/>
        <w:rPr>
          <w:rFonts w:cs="Times New Roman"/>
        </w:rPr>
      </w:pPr>
      <w:r w:rsidRPr="002C6CF6">
        <w:rPr>
          <w:rFonts w:cs="Times New Roman"/>
        </w:rPr>
        <w:t xml:space="preserve">SPERBER </w:t>
      </w:r>
      <w:r w:rsidR="00C22B33" w:rsidRPr="002C6CF6">
        <w:rPr>
          <w:rFonts w:cs="Times New Roman"/>
        </w:rPr>
        <w:t>D</w:t>
      </w:r>
      <w:r w:rsidR="00B74BFE" w:rsidRPr="002C6CF6">
        <w:rPr>
          <w:rFonts w:cs="Times New Roman"/>
        </w:rPr>
        <w:t xml:space="preserve">an, Wilson </w:t>
      </w:r>
      <w:proofErr w:type="spellStart"/>
      <w:r w:rsidR="00B74BFE" w:rsidRPr="002C6CF6">
        <w:rPr>
          <w:rFonts w:eastAsiaTheme="minorHAnsi" w:cs="Times New Roman"/>
          <w:color w:val="424242"/>
          <w:lang w:eastAsia="en-US"/>
        </w:rPr>
        <w:t>Deirdre</w:t>
      </w:r>
      <w:proofErr w:type="spellEnd"/>
      <w:r w:rsidR="00C22B33" w:rsidRPr="002C6CF6">
        <w:rPr>
          <w:rFonts w:cs="Times New Roman"/>
        </w:rPr>
        <w:t xml:space="preserve">, </w:t>
      </w:r>
      <w:r w:rsidR="00C22B33" w:rsidRPr="002C6CF6">
        <w:rPr>
          <w:rFonts w:cs="Times New Roman"/>
          <w:i/>
        </w:rPr>
        <w:t>La pertinence, com</w:t>
      </w:r>
      <w:r w:rsidR="009C60AC" w:rsidRPr="002C6CF6">
        <w:rPr>
          <w:rFonts w:cs="Times New Roman"/>
          <w:i/>
        </w:rPr>
        <w:t>munication et cognition</w:t>
      </w:r>
      <w:r w:rsidR="009C60AC" w:rsidRPr="002C6CF6">
        <w:rPr>
          <w:rFonts w:cs="Times New Roman"/>
        </w:rPr>
        <w:t xml:space="preserve">, </w:t>
      </w:r>
      <w:r w:rsidR="00C22B33" w:rsidRPr="002C6CF6">
        <w:rPr>
          <w:rFonts w:cs="Times New Roman"/>
        </w:rPr>
        <w:t>Editions de</w:t>
      </w:r>
      <w:r w:rsidR="009C60AC" w:rsidRPr="002C6CF6">
        <w:rPr>
          <w:rFonts w:cs="Times New Roman"/>
        </w:rPr>
        <w:t xml:space="preserve"> minuit, 1986, Paris</w:t>
      </w:r>
      <w:r w:rsidR="000A7E83" w:rsidRPr="002C6CF6">
        <w:rPr>
          <w:rFonts w:cs="Times New Roman"/>
        </w:rPr>
        <w:t>, 400p.</w:t>
      </w:r>
    </w:p>
    <w:p w14:paraId="177E2A9D" w14:textId="0784C75F" w:rsidR="00C22B33" w:rsidRPr="002C6CF6" w:rsidRDefault="00E71624" w:rsidP="00B74BFE">
      <w:pPr>
        <w:widowControl w:val="0"/>
        <w:autoSpaceDE w:val="0"/>
        <w:autoSpaceDN w:val="0"/>
        <w:adjustRightInd w:val="0"/>
        <w:rPr>
          <w:rFonts w:cs="Times New Roman"/>
        </w:rPr>
      </w:pPr>
      <w:r w:rsidRPr="002C6CF6">
        <w:rPr>
          <w:rFonts w:cs="Times New Roman"/>
        </w:rPr>
        <w:t xml:space="preserve">POUIVET </w:t>
      </w:r>
      <w:r w:rsidR="00B74BFE" w:rsidRPr="002C6CF6">
        <w:rPr>
          <w:rFonts w:cs="Times New Roman"/>
        </w:rPr>
        <w:t>Roger</w:t>
      </w:r>
      <w:r w:rsidR="00C22B33" w:rsidRPr="002C6CF6">
        <w:rPr>
          <w:rFonts w:cs="Times New Roman"/>
        </w:rPr>
        <w:t xml:space="preserve">, </w:t>
      </w:r>
      <w:r w:rsidR="00C22B33" w:rsidRPr="002C6CF6">
        <w:rPr>
          <w:rFonts w:cs="Times New Roman"/>
          <w:i/>
        </w:rPr>
        <w:t>L’</w:t>
      </w:r>
      <w:proofErr w:type="spellStart"/>
      <w:r w:rsidR="00C22B33" w:rsidRPr="002C6CF6">
        <w:rPr>
          <w:rFonts w:cs="Times New Roman"/>
          <w:i/>
        </w:rPr>
        <w:t>oeuvre</w:t>
      </w:r>
      <w:proofErr w:type="spellEnd"/>
      <w:r w:rsidR="00C22B33" w:rsidRPr="002C6CF6">
        <w:rPr>
          <w:rFonts w:cs="Times New Roman"/>
          <w:i/>
        </w:rPr>
        <w:t xml:space="preserve"> d’art à l’âge de la mondialisation, essai d’ontologie de l’art de</w:t>
      </w:r>
      <w:r w:rsidR="00B74BFE" w:rsidRPr="002C6CF6">
        <w:rPr>
          <w:rFonts w:cs="Times New Roman"/>
          <w:i/>
        </w:rPr>
        <w:t xml:space="preserve"> </w:t>
      </w:r>
      <w:r w:rsidR="00C22B33" w:rsidRPr="002C6CF6">
        <w:rPr>
          <w:rFonts w:cs="Times New Roman"/>
          <w:i/>
        </w:rPr>
        <w:t>ma</w:t>
      </w:r>
      <w:r w:rsidR="009C60AC" w:rsidRPr="002C6CF6">
        <w:rPr>
          <w:rFonts w:cs="Times New Roman"/>
          <w:i/>
        </w:rPr>
        <w:t>sse</w:t>
      </w:r>
      <w:r w:rsidR="009C60AC" w:rsidRPr="002C6CF6">
        <w:rPr>
          <w:rFonts w:cs="Times New Roman"/>
        </w:rPr>
        <w:t>, La lettre volée, 2003, Bruxelles,</w:t>
      </w:r>
      <w:r w:rsidR="00500201" w:rsidRPr="002C6CF6">
        <w:rPr>
          <w:rFonts w:cs="Times New Roman"/>
        </w:rPr>
        <w:t xml:space="preserve"> 110p.</w:t>
      </w:r>
    </w:p>
    <w:p w14:paraId="3E39519B" w14:textId="4EBCA6BD" w:rsidR="00C22B33" w:rsidRPr="002C6CF6" w:rsidRDefault="00E71624" w:rsidP="008112AF">
      <w:pPr>
        <w:widowControl w:val="0"/>
        <w:autoSpaceDE w:val="0"/>
        <w:autoSpaceDN w:val="0"/>
        <w:adjustRightInd w:val="0"/>
        <w:rPr>
          <w:rFonts w:cs="Times New Roman"/>
        </w:rPr>
      </w:pPr>
      <w:r w:rsidRPr="002C6CF6">
        <w:rPr>
          <w:rFonts w:cs="Times New Roman"/>
        </w:rPr>
        <w:t xml:space="preserve">TIFFON </w:t>
      </w:r>
      <w:r w:rsidR="00B74BFE" w:rsidRPr="002C6CF6">
        <w:rPr>
          <w:rFonts w:cs="Times New Roman"/>
        </w:rPr>
        <w:t>Vincent</w:t>
      </w:r>
      <w:r w:rsidR="00C22B33" w:rsidRPr="002C6CF6">
        <w:rPr>
          <w:rFonts w:cs="Times New Roman"/>
        </w:rPr>
        <w:t xml:space="preserve">, </w:t>
      </w:r>
      <w:r w:rsidR="00C22B33" w:rsidRPr="002C6CF6">
        <w:rPr>
          <w:rFonts w:cs="Times New Roman"/>
          <w:i/>
        </w:rPr>
        <w:t>Pour une médiologie musicale comme mode original de connaissance</w:t>
      </w:r>
      <w:r w:rsidR="00C22B33" w:rsidRPr="002C6CF6">
        <w:rPr>
          <w:rFonts w:cs="Times New Roman"/>
        </w:rPr>
        <w:t>,</w:t>
      </w:r>
      <w:r w:rsidR="008112AF" w:rsidRPr="002C6CF6">
        <w:rPr>
          <w:rFonts w:cs="Times New Roman"/>
        </w:rPr>
        <w:t xml:space="preserve"> http://www.revue-filigrane.org/filigrane_n_1_musicologies</w:t>
      </w:r>
      <w:r w:rsidR="00E31A31" w:rsidRPr="002C6CF6">
        <w:rPr>
          <w:rFonts w:cs="Times New Roman"/>
        </w:rPr>
        <w:t>,</w:t>
      </w:r>
      <w:r w:rsidR="008112AF" w:rsidRPr="002C6CF6">
        <w:rPr>
          <w:rFonts w:cs="Times New Roman"/>
        </w:rPr>
        <w:t xml:space="preserve"> 2005.</w:t>
      </w:r>
    </w:p>
    <w:p w14:paraId="2025F2B9" w14:textId="4B69C5AE" w:rsidR="007E6FB5" w:rsidRPr="002C6CF6" w:rsidRDefault="007E6FB5" w:rsidP="007E6FB5">
      <w:pPr>
        <w:widowControl w:val="0"/>
        <w:autoSpaceDE w:val="0"/>
        <w:autoSpaceDN w:val="0"/>
        <w:adjustRightInd w:val="0"/>
        <w:rPr>
          <w:rFonts w:cs="Times New Roman"/>
        </w:rPr>
      </w:pPr>
      <w:r w:rsidRPr="002C6CF6">
        <w:rPr>
          <w:rFonts w:cs="Times New Roman"/>
        </w:rPr>
        <w:t xml:space="preserve">TIFFON Vincent, </w:t>
      </w:r>
      <w:r w:rsidRPr="002C6CF6">
        <w:rPr>
          <w:rFonts w:cs="Times New Roman"/>
          <w:i/>
        </w:rPr>
        <w:t xml:space="preserve">L'influence de l'outil : pour une étude raisonnée des interactions entre innovations techniques et inventions musicales en </w:t>
      </w:r>
      <w:proofErr w:type="spellStart"/>
      <w:r w:rsidRPr="002C6CF6">
        <w:rPr>
          <w:rFonts w:cs="Times New Roman"/>
          <w:i/>
        </w:rPr>
        <w:t>audiosphère</w:t>
      </w:r>
      <w:proofErr w:type="spellEnd"/>
      <w:r w:rsidRPr="002C6CF6">
        <w:rPr>
          <w:rFonts w:cs="Times New Roman"/>
        </w:rPr>
        <w:t>, http://www.emsnetwork.org/ems08/papers/tiffon.pdf, 2008.</w:t>
      </w:r>
    </w:p>
    <w:p w14:paraId="37FC86FE" w14:textId="2BCC59C8" w:rsidR="00C22B33" w:rsidRPr="009B2E31" w:rsidRDefault="00E71624" w:rsidP="002F50CE">
      <w:pPr>
        <w:widowControl w:val="0"/>
        <w:autoSpaceDE w:val="0"/>
        <w:autoSpaceDN w:val="0"/>
        <w:adjustRightInd w:val="0"/>
        <w:rPr>
          <w:rFonts w:eastAsiaTheme="minorHAnsi" w:cs="Times New Roman"/>
          <w:lang w:eastAsia="en-US"/>
        </w:rPr>
      </w:pPr>
      <w:r w:rsidRPr="002C6CF6">
        <w:rPr>
          <w:rFonts w:cs="Times New Roman"/>
        </w:rPr>
        <w:t xml:space="preserve">ZENOUDA </w:t>
      </w:r>
      <w:r w:rsidR="00B74BFE" w:rsidRPr="002C6CF6">
        <w:rPr>
          <w:rFonts w:cs="Times New Roman"/>
        </w:rPr>
        <w:t>Hervé</w:t>
      </w:r>
      <w:r w:rsidR="00C22B33" w:rsidRPr="002C6CF6">
        <w:rPr>
          <w:rFonts w:cs="Times New Roman"/>
        </w:rPr>
        <w:t xml:space="preserve">, </w:t>
      </w:r>
      <w:r w:rsidR="00C22B33" w:rsidRPr="002C6CF6">
        <w:rPr>
          <w:rFonts w:cs="Times New Roman"/>
          <w:bCs/>
          <w:i/>
        </w:rPr>
        <w:t xml:space="preserve">Apport des Sciences de l'Information et de la Communication à l’analyse du </w:t>
      </w:r>
      <w:r w:rsidR="006215F6" w:rsidRPr="002C6CF6">
        <w:rPr>
          <w:rFonts w:cs="Times New Roman"/>
          <w:bCs/>
          <w:i/>
        </w:rPr>
        <w:t>« </w:t>
      </w:r>
      <w:r w:rsidR="00C22B33" w:rsidRPr="002C6CF6">
        <w:rPr>
          <w:rFonts w:cs="Times New Roman"/>
          <w:bCs/>
          <w:i/>
        </w:rPr>
        <w:t>fait musical » contemporain</w:t>
      </w:r>
      <w:r w:rsidR="00C22B33" w:rsidRPr="002C6CF6">
        <w:rPr>
          <w:rFonts w:cs="Times New Roman"/>
          <w:bCs/>
        </w:rPr>
        <w:t xml:space="preserve">, in Communication et débat public : Les réseaux numériques au </w:t>
      </w:r>
      <w:r w:rsidR="00C22B33" w:rsidRPr="009B2E31">
        <w:rPr>
          <w:rFonts w:cs="Times New Roman"/>
          <w:bCs/>
        </w:rPr>
        <w:lastRenderedPageBreak/>
        <w:t>service de la</w:t>
      </w:r>
      <w:r w:rsidR="008112AF" w:rsidRPr="009B2E31">
        <w:rPr>
          <w:rFonts w:cs="Times New Roman"/>
          <w:bCs/>
        </w:rPr>
        <w:t xml:space="preserve"> démocratie, L’harmattan, </w:t>
      </w:r>
      <w:r w:rsidR="008112AF" w:rsidRPr="009B2E31">
        <w:rPr>
          <w:rFonts w:cs="Times New Roman"/>
        </w:rPr>
        <w:t>2013,</w:t>
      </w:r>
      <w:r w:rsidR="008112AF" w:rsidRPr="009B2E31">
        <w:rPr>
          <w:rFonts w:cs="Times New Roman"/>
          <w:bCs/>
        </w:rPr>
        <w:t xml:space="preserve"> Paris,</w:t>
      </w:r>
      <w:r w:rsidR="00691B4C" w:rsidRPr="009B2E31">
        <w:rPr>
          <w:rFonts w:cs="Times New Roman"/>
          <w:bCs/>
        </w:rPr>
        <w:t xml:space="preserve"> </w:t>
      </w:r>
      <w:r w:rsidR="00691B4C" w:rsidRPr="009B2E31">
        <w:rPr>
          <w:rFonts w:eastAsiaTheme="minorHAnsi" w:cs="Times New Roman"/>
          <w:lang w:eastAsia="en-US"/>
        </w:rPr>
        <w:t>pp. 537-544.</w:t>
      </w:r>
    </w:p>
    <w:p w14:paraId="4377BA50" w14:textId="504FBE70" w:rsidR="009B2E31" w:rsidRPr="009B2E31" w:rsidRDefault="009B2E31" w:rsidP="002F50CE">
      <w:pPr>
        <w:widowControl w:val="0"/>
        <w:autoSpaceDE w:val="0"/>
        <w:autoSpaceDN w:val="0"/>
        <w:adjustRightInd w:val="0"/>
        <w:rPr>
          <w:rFonts w:ascii="Times" w:eastAsiaTheme="minorHAnsi" w:hAnsi="Times" w:cs="Times"/>
          <w:bCs/>
          <w:lang w:eastAsia="en-US"/>
        </w:rPr>
      </w:pPr>
      <w:r w:rsidRPr="002C6CF6">
        <w:rPr>
          <w:rFonts w:cs="Times New Roman"/>
        </w:rPr>
        <w:t xml:space="preserve">ZENOUDA Hervé, </w:t>
      </w:r>
      <w:r w:rsidRPr="009B2E31">
        <w:rPr>
          <w:rFonts w:ascii="Times" w:eastAsiaTheme="minorHAnsi" w:hAnsi="Times" w:cs="Times"/>
          <w:bCs/>
          <w:i/>
          <w:lang w:eastAsia="en-US"/>
        </w:rPr>
        <w:t>Nouvelles organologies du sonore : les audio-</w:t>
      </w:r>
      <w:proofErr w:type="spellStart"/>
      <w:r w:rsidRPr="009B2E31">
        <w:rPr>
          <w:rFonts w:ascii="Times" w:eastAsiaTheme="minorHAnsi" w:hAnsi="Times" w:cs="Times"/>
          <w:bCs/>
          <w:i/>
          <w:lang w:eastAsia="en-US"/>
        </w:rPr>
        <w:t>games</w:t>
      </w:r>
      <w:proofErr w:type="spellEnd"/>
      <w:r w:rsidRPr="009B2E31">
        <w:rPr>
          <w:rFonts w:ascii="Times" w:eastAsiaTheme="minorHAnsi" w:hAnsi="Times" w:cs="Times"/>
          <w:bCs/>
          <w:i/>
          <w:lang w:eastAsia="en-US"/>
        </w:rPr>
        <w:t>, la question des interfaces a-musicologiques</w:t>
      </w:r>
      <w:r>
        <w:rPr>
          <w:rFonts w:ascii="Times" w:eastAsiaTheme="minorHAnsi" w:hAnsi="Times" w:cs="Times"/>
          <w:bCs/>
          <w:lang w:eastAsia="en-US"/>
        </w:rPr>
        <w:t xml:space="preserve">, </w:t>
      </w:r>
      <w:r w:rsidRPr="009B2E31">
        <w:rPr>
          <w:rFonts w:ascii="Times" w:eastAsiaTheme="minorHAnsi" w:hAnsi="Times" w:cs="Times"/>
          <w:bCs/>
          <w:lang w:eastAsia="en-US"/>
        </w:rPr>
        <w:t xml:space="preserve">in </w:t>
      </w:r>
      <w:r w:rsidRPr="009B2E31">
        <w:rPr>
          <w:rFonts w:ascii="Times" w:eastAsiaTheme="minorHAnsi" w:hAnsi="Times" w:cs="Times"/>
          <w:iCs/>
          <w:lang w:eastAsia="en-US"/>
        </w:rPr>
        <w:t>Revue "Interfaces</w:t>
      </w:r>
      <w:r>
        <w:rPr>
          <w:rFonts w:ascii="Times" w:eastAsiaTheme="minorHAnsi" w:hAnsi="Times" w:cs="Times"/>
          <w:iCs/>
          <w:lang w:eastAsia="en-US"/>
        </w:rPr>
        <w:t xml:space="preserve"> Numériques" N°3, Novembre 2012, </w:t>
      </w:r>
      <w:r w:rsidRPr="009B2E31">
        <w:rPr>
          <w:rFonts w:cs="Times New Roman"/>
          <w:bCs/>
        </w:rPr>
        <w:t xml:space="preserve">Paris, </w:t>
      </w:r>
      <w:r>
        <w:rPr>
          <w:rFonts w:eastAsiaTheme="minorHAnsi" w:cs="Times New Roman"/>
          <w:lang w:eastAsia="en-US"/>
        </w:rPr>
        <w:t>pp. 521-545</w:t>
      </w:r>
      <w:r w:rsidRPr="009B2E31">
        <w:rPr>
          <w:rFonts w:eastAsiaTheme="minorHAnsi" w:cs="Times New Roman"/>
          <w:lang w:eastAsia="en-US"/>
        </w:rPr>
        <w:t>.</w:t>
      </w:r>
    </w:p>
    <w:p w14:paraId="6DD39663" w14:textId="6408385A" w:rsidR="00C22B33" w:rsidRPr="002C6CF6" w:rsidRDefault="00E71624" w:rsidP="002F50CE">
      <w:pPr>
        <w:widowControl w:val="0"/>
        <w:autoSpaceDE w:val="0"/>
        <w:autoSpaceDN w:val="0"/>
        <w:adjustRightInd w:val="0"/>
        <w:rPr>
          <w:rFonts w:cs="Times New Roman"/>
          <w:iCs/>
        </w:rPr>
      </w:pPr>
      <w:r w:rsidRPr="002C6CF6">
        <w:rPr>
          <w:rFonts w:cs="Times New Roman"/>
        </w:rPr>
        <w:t xml:space="preserve">ZENOUDA </w:t>
      </w:r>
      <w:r w:rsidR="00B74BFE" w:rsidRPr="002C6CF6">
        <w:rPr>
          <w:rFonts w:cs="Times New Roman"/>
        </w:rPr>
        <w:t>Hervé</w:t>
      </w:r>
      <w:r w:rsidR="00C22B33" w:rsidRPr="002C6CF6">
        <w:rPr>
          <w:rFonts w:cs="Times New Roman"/>
        </w:rPr>
        <w:t xml:space="preserve">, </w:t>
      </w:r>
      <w:r w:rsidR="00C22B33" w:rsidRPr="002C6CF6">
        <w:rPr>
          <w:rFonts w:cs="Times New Roman"/>
          <w:bCs/>
          <w:i/>
        </w:rPr>
        <w:t>Les images et les sons dans les hypermédias artistiques contemporains :</w:t>
      </w:r>
      <w:r w:rsidR="00C22B33" w:rsidRPr="002C6CF6">
        <w:rPr>
          <w:rFonts w:cs="Times New Roman"/>
          <w:bCs/>
        </w:rPr>
        <w:t xml:space="preserve"> </w:t>
      </w:r>
      <w:r w:rsidR="00C22B33" w:rsidRPr="002C6CF6">
        <w:rPr>
          <w:rFonts w:cs="Times New Roman"/>
          <w:bCs/>
          <w:i/>
          <w:iCs/>
        </w:rPr>
        <w:t>de la correspondance à la fusion</w:t>
      </w:r>
      <w:r w:rsidR="00C22B33" w:rsidRPr="002C6CF6">
        <w:rPr>
          <w:rFonts w:cs="Times New Roman"/>
          <w:bCs/>
        </w:rPr>
        <w:t xml:space="preserve">, </w:t>
      </w:r>
      <w:r w:rsidR="008112AF" w:rsidRPr="002C6CF6">
        <w:rPr>
          <w:rFonts w:cs="Times New Roman"/>
          <w:iCs/>
        </w:rPr>
        <w:t xml:space="preserve">L'Harmattan, </w:t>
      </w:r>
      <w:r w:rsidR="008112AF" w:rsidRPr="002C6CF6">
        <w:rPr>
          <w:rFonts w:cs="Times New Roman"/>
        </w:rPr>
        <w:t>2008,</w:t>
      </w:r>
      <w:r w:rsidR="008112AF" w:rsidRPr="002C6CF6">
        <w:rPr>
          <w:rFonts w:cs="Times New Roman"/>
          <w:bCs/>
        </w:rPr>
        <w:t xml:space="preserve"> Paris,</w:t>
      </w:r>
      <w:r w:rsidR="005E1F69" w:rsidRPr="002C6CF6">
        <w:rPr>
          <w:rFonts w:cs="Times New Roman"/>
          <w:bCs/>
        </w:rPr>
        <w:t xml:space="preserve"> 334p.</w:t>
      </w:r>
    </w:p>
    <w:p w14:paraId="693D452E" w14:textId="77777777" w:rsidR="00C22B33" w:rsidRPr="002C6CF6" w:rsidRDefault="00C22B33" w:rsidP="00C22B33">
      <w:pPr>
        <w:widowControl w:val="0"/>
        <w:autoSpaceDE w:val="0"/>
        <w:autoSpaceDN w:val="0"/>
        <w:adjustRightInd w:val="0"/>
        <w:rPr>
          <w:rFonts w:cs="Times New Roman"/>
          <w:iCs/>
        </w:rPr>
      </w:pPr>
    </w:p>
    <w:p w14:paraId="6E93E13B" w14:textId="77777777" w:rsidR="00C22B33" w:rsidRPr="002C6CF6" w:rsidRDefault="00C22B33" w:rsidP="00C22B33">
      <w:pPr>
        <w:widowControl w:val="0"/>
        <w:autoSpaceDE w:val="0"/>
        <w:autoSpaceDN w:val="0"/>
        <w:adjustRightInd w:val="0"/>
        <w:rPr>
          <w:rFonts w:cs="Times New Roman"/>
          <w:iCs/>
        </w:rPr>
      </w:pPr>
    </w:p>
    <w:p w14:paraId="3A348760" w14:textId="77777777" w:rsidR="00C22B33" w:rsidRPr="002C6CF6" w:rsidRDefault="00C22B33" w:rsidP="00C22B33">
      <w:pPr>
        <w:widowControl w:val="0"/>
        <w:autoSpaceDE w:val="0"/>
        <w:autoSpaceDN w:val="0"/>
        <w:adjustRightInd w:val="0"/>
        <w:rPr>
          <w:rFonts w:cs="Times New Roman"/>
          <w:iCs/>
        </w:rPr>
      </w:pPr>
    </w:p>
    <w:p w14:paraId="0C3A39EE" w14:textId="77777777" w:rsidR="00C22B33" w:rsidRPr="002C6CF6" w:rsidRDefault="00C22B33" w:rsidP="00C22B33">
      <w:pPr>
        <w:widowControl w:val="0"/>
        <w:autoSpaceDE w:val="0"/>
        <w:autoSpaceDN w:val="0"/>
        <w:adjustRightInd w:val="0"/>
        <w:rPr>
          <w:rFonts w:cs="Times New Roman"/>
        </w:rPr>
      </w:pPr>
    </w:p>
    <w:p w14:paraId="4875DAAD" w14:textId="77777777" w:rsidR="003644E3" w:rsidRPr="002C6CF6" w:rsidRDefault="003644E3" w:rsidP="00237DAF">
      <w:pPr>
        <w:ind w:firstLine="0"/>
        <w:rPr>
          <w:rFonts w:cs="Times New Roman"/>
        </w:rPr>
      </w:pPr>
    </w:p>
    <w:sectPr w:rsidR="003644E3" w:rsidRPr="002C6CF6" w:rsidSect="00130B1E">
      <w:footerReference w:type="even" r:id="rId9"/>
      <w:footerReference w:type="default" r:id="rId10"/>
      <w:pgSz w:w="11900" w:h="16840"/>
      <w:pgMar w:top="3175" w:right="2693" w:bottom="3175" w:left="2693" w:header="709" w:footer="275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AE0ED" w14:textId="77777777" w:rsidR="003C1CFC" w:rsidRDefault="003C1CFC" w:rsidP="00C22B33">
      <w:r>
        <w:separator/>
      </w:r>
    </w:p>
  </w:endnote>
  <w:endnote w:type="continuationSeparator" w:id="0">
    <w:p w14:paraId="75D0A393" w14:textId="77777777" w:rsidR="003C1CFC" w:rsidRDefault="003C1CFC" w:rsidP="00C22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MS Mincho">
    <w:altName w:val="MS Gothic"/>
    <w:panose1 w:val="00000000000000000000"/>
    <w:charset w:val="80"/>
    <w:family w:val="roman"/>
    <w:notTrueType/>
    <w:pitch w:val="fixed"/>
    <w:sig w:usb0="00000000"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C8582" w14:textId="77777777" w:rsidR="003C1CFC" w:rsidRDefault="003C1CFC" w:rsidP="003644E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E7AAE15" w14:textId="77777777" w:rsidR="003C1CFC" w:rsidRDefault="003C1CFC" w:rsidP="003644E3">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8BF86" w14:textId="77777777" w:rsidR="003C1CFC" w:rsidRDefault="003C1CFC" w:rsidP="003644E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93917">
      <w:rPr>
        <w:rStyle w:val="Numrodepage"/>
        <w:noProof/>
      </w:rPr>
      <w:t>33</w:t>
    </w:r>
    <w:r>
      <w:rPr>
        <w:rStyle w:val="Numrodepage"/>
      </w:rPr>
      <w:fldChar w:fldCharType="end"/>
    </w:r>
  </w:p>
  <w:p w14:paraId="3D3847A1" w14:textId="77777777" w:rsidR="003C1CFC" w:rsidRDefault="003C1CFC" w:rsidP="003644E3">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CA6B7" w14:textId="77777777" w:rsidR="003C1CFC" w:rsidRDefault="003C1CFC" w:rsidP="00C22B33">
      <w:r>
        <w:separator/>
      </w:r>
    </w:p>
  </w:footnote>
  <w:footnote w:type="continuationSeparator" w:id="0">
    <w:p w14:paraId="7C5BA874" w14:textId="77777777" w:rsidR="003C1CFC" w:rsidRDefault="003C1CFC" w:rsidP="00C22B33">
      <w:r>
        <w:continuationSeparator/>
      </w:r>
    </w:p>
  </w:footnote>
  <w:footnote w:id="1">
    <w:p w14:paraId="1A61A080" w14:textId="667F722D" w:rsidR="003C1CFC" w:rsidRPr="0049212E" w:rsidRDefault="003C1CFC" w:rsidP="005B085E">
      <w:pPr>
        <w:pStyle w:val="Notedebasdepage"/>
      </w:pPr>
      <w:r w:rsidRPr="0049212E">
        <w:rPr>
          <w:rStyle w:val="Marquenotebasdepage"/>
        </w:rPr>
        <w:footnoteRef/>
      </w:r>
      <w:r w:rsidRPr="0049212E">
        <w:t xml:space="preserve"> WARSZAWSKI Jean-Marc, </w:t>
      </w:r>
      <w:r w:rsidRPr="0049212E">
        <w:rPr>
          <w:i/>
        </w:rPr>
        <w:t xml:space="preserve">13 siècles </w:t>
      </w:r>
      <w:proofErr w:type="spellStart"/>
      <w:r w:rsidRPr="0049212E">
        <w:rPr>
          <w:i/>
        </w:rPr>
        <w:t>d'écrits</w:t>
      </w:r>
      <w:proofErr w:type="spellEnd"/>
      <w:r w:rsidRPr="0049212E">
        <w:rPr>
          <w:i/>
        </w:rPr>
        <w:t xml:space="preserve"> </w:t>
      </w:r>
      <w:proofErr w:type="spellStart"/>
      <w:r w:rsidRPr="0049212E">
        <w:rPr>
          <w:i/>
        </w:rPr>
        <w:t>sur</w:t>
      </w:r>
      <w:proofErr w:type="spellEnd"/>
      <w:r w:rsidRPr="0049212E">
        <w:rPr>
          <w:i/>
        </w:rPr>
        <w:t xml:space="preserve"> la </w:t>
      </w:r>
      <w:proofErr w:type="spellStart"/>
      <w:r w:rsidRPr="0049212E">
        <w:rPr>
          <w:i/>
        </w:rPr>
        <w:t>musique</w:t>
      </w:r>
      <w:proofErr w:type="spellEnd"/>
      <w:r w:rsidRPr="0049212E">
        <w:t>, http://www.musicologie.org/publirem/jmw/treize.html, 2002</w:t>
      </w:r>
      <w:proofErr w:type="gramStart"/>
      <w:r w:rsidRPr="0049212E">
        <w:t>,  </w:t>
      </w:r>
      <w:r w:rsidRPr="0049212E">
        <w:rPr>
          <w:i/>
        </w:rPr>
        <w:t>Les</w:t>
      </w:r>
      <w:proofErr w:type="gramEnd"/>
      <w:r w:rsidRPr="0049212E">
        <w:rPr>
          <w:i/>
        </w:rPr>
        <w:t xml:space="preserve"> </w:t>
      </w:r>
      <w:proofErr w:type="spellStart"/>
      <w:r w:rsidRPr="0049212E">
        <w:rPr>
          <w:i/>
        </w:rPr>
        <w:t>musicographes</w:t>
      </w:r>
      <w:proofErr w:type="spellEnd"/>
      <w:r w:rsidRPr="0049212E">
        <w:rPr>
          <w:i/>
        </w:rPr>
        <w:t xml:space="preserve"> du passé</w:t>
      </w:r>
      <w:r w:rsidRPr="0049212E">
        <w:t>, http://www.musicologie.org/publirem/jmw/</w:t>
      </w:r>
    </w:p>
    <w:p w14:paraId="413C606F" w14:textId="2E5704F9" w:rsidR="003C1CFC" w:rsidRPr="0049212E" w:rsidRDefault="003C1CFC" w:rsidP="005B085E">
      <w:pPr>
        <w:pStyle w:val="Notedebasdepage"/>
      </w:pPr>
      <w:proofErr w:type="gramStart"/>
      <w:r w:rsidRPr="0049212E">
        <w:t>musicographes.html</w:t>
      </w:r>
      <w:proofErr w:type="gramEnd"/>
      <w:r w:rsidRPr="0049212E">
        <w:t xml:space="preserve">, 2002,  </w:t>
      </w:r>
      <w:proofErr w:type="spellStart"/>
      <w:r w:rsidRPr="0049212E">
        <w:rPr>
          <w:i/>
        </w:rPr>
        <w:t>Littérature</w:t>
      </w:r>
      <w:proofErr w:type="spellEnd"/>
      <w:r w:rsidRPr="0049212E">
        <w:rPr>
          <w:i/>
        </w:rPr>
        <w:t xml:space="preserve"> </w:t>
      </w:r>
      <w:proofErr w:type="spellStart"/>
      <w:r w:rsidRPr="0049212E">
        <w:rPr>
          <w:i/>
        </w:rPr>
        <w:t>musicographique</w:t>
      </w:r>
      <w:proofErr w:type="spellEnd"/>
      <w:r w:rsidRPr="0049212E">
        <w:t>, http://www.musicologie.org/publirem/jmw/musicographie.htm, 2002.</w:t>
      </w:r>
    </w:p>
  </w:footnote>
  <w:footnote w:id="2">
    <w:p w14:paraId="444C5293" w14:textId="77777777" w:rsidR="003C1CFC" w:rsidRPr="0049212E" w:rsidRDefault="003C1CFC" w:rsidP="005B085E">
      <w:pPr>
        <w:pStyle w:val="Notedebasdepage"/>
        <w:rPr>
          <w:lang w:val="fr-FR"/>
        </w:rPr>
      </w:pPr>
      <w:r w:rsidRPr="0049212E">
        <w:rPr>
          <w:rStyle w:val="Marquenotebasdepage"/>
        </w:rPr>
        <w:footnoteRef/>
      </w:r>
      <w:r w:rsidRPr="0049212E">
        <w:t xml:space="preserve"> http://www.tagg.org/articles/iasptask83.html.</w:t>
      </w:r>
    </w:p>
  </w:footnote>
  <w:footnote w:id="3">
    <w:p w14:paraId="3F08997C" w14:textId="3D41A029" w:rsidR="003C1CFC" w:rsidRPr="0049212E" w:rsidRDefault="003C1CFC" w:rsidP="005B085E">
      <w:pPr>
        <w:pStyle w:val="Notedebasdepage"/>
      </w:pPr>
      <w:r w:rsidRPr="0049212E">
        <w:rPr>
          <w:rStyle w:val="Marquenotebasdepage"/>
        </w:rPr>
        <w:footnoteRef/>
      </w:r>
      <w:r w:rsidRPr="0049212E">
        <w:t xml:space="preserve"> </w:t>
      </w:r>
      <w:proofErr w:type="gramStart"/>
      <w:r w:rsidRPr="0049212E">
        <w:t xml:space="preserve">FRITH Fred, </w:t>
      </w:r>
      <w:r w:rsidRPr="0049212E">
        <w:rPr>
          <w:i/>
        </w:rPr>
        <w:t>Sound and Vision: Music Video Reader</w:t>
      </w:r>
      <w:r w:rsidRPr="0049212E">
        <w:t xml:space="preserve">, </w:t>
      </w:r>
      <w:proofErr w:type="spellStart"/>
      <w:r w:rsidRPr="0049212E">
        <w:t>Routledge</w:t>
      </w:r>
      <w:proofErr w:type="spellEnd"/>
      <w:r w:rsidRPr="0049212E">
        <w:t xml:space="preserve"> Edition, 1993, London, 215p.</w:t>
      </w:r>
      <w:proofErr w:type="gramEnd"/>
    </w:p>
  </w:footnote>
  <w:footnote w:id="4">
    <w:p w14:paraId="47F4F9D8" w14:textId="388DF6A6" w:rsidR="003C1CFC" w:rsidRPr="0049212E" w:rsidRDefault="003C1CFC" w:rsidP="005B085E">
      <w:pPr>
        <w:pStyle w:val="Notedebasdepage"/>
        <w:rPr>
          <w:highlight w:val="yellow"/>
        </w:rPr>
      </w:pPr>
      <w:r w:rsidRPr="0049212E">
        <w:rPr>
          <w:rStyle w:val="Marquenotebasdepage"/>
        </w:rPr>
        <w:footnoteRef/>
      </w:r>
      <w:r>
        <w:t xml:space="preserve"> </w:t>
      </w:r>
      <w:proofErr w:type="gramStart"/>
      <w:r>
        <w:t>FRITH Fred, HORNE Howard,</w:t>
      </w:r>
      <w:r w:rsidRPr="0049212E">
        <w:t xml:space="preserve"> </w:t>
      </w:r>
      <w:r w:rsidRPr="0049212E">
        <w:rPr>
          <w:i/>
        </w:rPr>
        <w:t>Art into Pop</w:t>
      </w:r>
      <w:r w:rsidRPr="0049212E">
        <w:t>, Methuen Edition, 1987, London, 208p.</w:t>
      </w:r>
      <w:proofErr w:type="gramEnd"/>
    </w:p>
  </w:footnote>
  <w:footnote w:id="5">
    <w:p w14:paraId="1C21BE78" w14:textId="138E8994" w:rsidR="003C1CFC" w:rsidRPr="0049212E" w:rsidRDefault="003C1CFC" w:rsidP="005B085E">
      <w:pPr>
        <w:pStyle w:val="Notedebasdepage"/>
        <w:rPr>
          <w:highlight w:val="yellow"/>
        </w:rPr>
      </w:pPr>
      <w:r w:rsidRPr="0049212E">
        <w:rPr>
          <w:rStyle w:val="Marquenotebasdepage"/>
        </w:rPr>
        <w:footnoteRef/>
      </w:r>
      <w:r w:rsidRPr="0049212E">
        <w:t xml:space="preserve"> </w:t>
      </w:r>
      <w:proofErr w:type="gramStart"/>
      <w:r w:rsidRPr="0049212E">
        <w:t xml:space="preserve">DORIN </w:t>
      </w:r>
      <w:proofErr w:type="spellStart"/>
      <w:r w:rsidRPr="0049212E">
        <w:t>Stephane</w:t>
      </w:r>
      <w:proofErr w:type="spellEnd"/>
      <w:r w:rsidRPr="0049212E">
        <w:t xml:space="preserve">, </w:t>
      </w:r>
      <w:proofErr w:type="spellStart"/>
      <w:r w:rsidRPr="0049212E">
        <w:rPr>
          <w:i/>
        </w:rPr>
        <w:t>L’industrialisation</w:t>
      </w:r>
      <w:proofErr w:type="spellEnd"/>
      <w:r w:rsidRPr="0049212E">
        <w:rPr>
          <w:i/>
        </w:rPr>
        <w:t xml:space="preserve"> de la </w:t>
      </w:r>
      <w:proofErr w:type="spellStart"/>
      <w:r w:rsidRPr="0049212E">
        <w:rPr>
          <w:i/>
        </w:rPr>
        <w:t>musique</w:t>
      </w:r>
      <w:proofErr w:type="spellEnd"/>
      <w:r w:rsidRPr="0049212E">
        <w:rPr>
          <w:i/>
        </w:rPr>
        <w:t> </w:t>
      </w:r>
      <w:r w:rsidRPr="0049212E">
        <w:t xml:space="preserve">» in « Sound Factory » (Direction Fred FRITH), Edition </w:t>
      </w:r>
      <w:proofErr w:type="spellStart"/>
      <w:r w:rsidRPr="0049212E">
        <w:t>Seuteun</w:t>
      </w:r>
      <w:proofErr w:type="spellEnd"/>
      <w:r w:rsidRPr="0049212E">
        <w:t>, 2012, Paris, 167p.</w:t>
      </w:r>
      <w:proofErr w:type="gramEnd"/>
    </w:p>
  </w:footnote>
  <w:footnote w:id="6">
    <w:p w14:paraId="5594C3C1" w14:textId="623E2DAC" w:rsidR="003C1CFC" w:rsidRPr="0049212E" w:rsidRDefault="003C1CFC" w:rsidP="005B085E">
      <w:pPr>
        <w:pStyle w:val="Notedebasdepage"/>
        <w:rPr>
          <w:highlight w:val="yellow"/>
        </w:rPr>
      </w:pPr>
      <w:r w:rsidRPr="0049212E">
        <w:rPr>
          <w:rStyle w:val="Marquenotebasdepage"/>
        </w:rPr>
        <w:footnoteRef/>
      </w:r>
      <w:r w:rsidRPr="0049212E">
        <w:t xml:space="preserve"> </w:t>
      </w:r>
      <w:proofErr w:type="gramStart"/>
      <w:r w:rsidRPr="0049212E">
        <w:t xml:space="preserve">FRITH Fred, </w:t>
      </w:r>
      <w:r w:rsidRPr="0049212E">
        <w:rPr>
          <w:i/>
        </w:rPr>
        <w:t>Performing Rites: on the Value of Popular Music</w:t>
      </w:r>
      <w:r w:rsidRPr="0049212E">
        <w:t>, Cambridge University Press, Cambridge, 1996, 342p.</w:t>
      </w:r>
      <w:proofErr w:type="gramEnd"/>
    </w:p>
  </w:footnote>
  <w:footnote w:id="7">
    <w:p w14:paraId="4726ABDD" w14:textId="31C91111" w:rsidR="003C1CFC" w:rsidRPr="0049212E" w:rsidRDefault="003C1CFC" w:rsidP="005B085E">
      <w:pPr>
        <w:pStyle w:val="Notedebasdepage"/>
      </w:pPr>
      <w:r w:rsidRPr="0049212E">
        <w:rPr>
          <w:rStyle w:val="Marquenotebasdepage"/>
        </w:rPr>
        <w:footnoteRef/>
      </w:r>
      <w:r w:rsidRPr="0049212E">
        <w:t xml:space="preserve"> </w:t>
      </w:r>
      <w:proofErr w:type="gramStart"/>
      <w:r w:rsidRPr="0049212E">
        <w:t xml:space="preserve">RUDENT Catherine, </w:t>
      </w:r>
      <w:proofErr w:type="spellStart"/>
      <w:r w:rsidRPr="0049212E">
        <w:t>L’analyse</w:t>
      </w:r>
      <w:proofErr w:type="spellEnd"/>
      <w:r w:rsidRPr="0049212E">
        <w:t xml:space="preserve"> musicale des chansons </w:t>
      </w:r>
      <w:proofErr w:type="spellStart"/>
      <w:r w:rsidRPr="0049212E">
        <w:t>populaires</w:t>
      </w:r>
      <w:proofErr w:type="spellEnd"/>
      <w:r w:rsidRPr="0049212E">
        <w:t xml:space="preserve"> </w:t>
      </w:r>
      <w:proofErr w:type="spellStart"/>
      <w:r w:rsidRPr="0049212E">
        <w:t>phonographiques</w:t>
      </w:r>
      <w:proofErr w:type="spellEnd"/>
      <w:r w:rsidRPr="0049212E">
        <w:t>, H.D.R., Paris 4, 2010, 105p.</w:t>
      </w:r>
      <w:proofErr w:type="gramEnd"/>
    </w:p>
  </w:footnote>
  <w:footnote w:id="8">
    <w:p w14:paraId="319C1494" w14:textId="400721E2" w:rsidR="003C1CFC" w:rsidRPr="0049212E" w:rsidRDefault="003C1CFC" w:rsidP="005B085E">
      <w:pPr>
        <w:pStyle w:val="Notedebasdepage"/>
      </w:pPr>
      <w:r w:rsidRPr="0049212E">
        <w:rPr>
          <w:rStyle w:val="Marquenotebasdepage"/>
        </w:rPr>
        <w:footnoteRef/>
      </w:r>
      <w:r w:rsidRPr="0049212E">
        <w:t xml:space="preserve"> RUDENT Catherine, </w:t>
      </w:r>
      <w:r w:rsidRPr="00493917">
        <w:rPr>
          <w:i/>
        </w:rPr>
        <w:t xml:space="preserve">Le discours sur la musique dans la presse </w:t>
      </w:r>
      <w:proofErr w:type="gramStart"/>
      <w:r w:rsidRPr="00493917">
        <w:rPr>
          <w:i/>
        </w:rPr>
        <w:t>française :</w:t>
      </w:r>
      <w:proofErr w:type="gramEnd"/>
      <w:r w:rsidRPr="00493917">
        <w:rPr>
          <w:i/>
        </w:rPr>
        <w:t xml:space="preserve"> L’exemple des périodiques spécialisés en 1993</w:t>
      </w:r>
      <w:r w:rsidRPr="0049212E">
        <w:t>, Thèse Paris IV, 2000, 470p.</w:t>
      </w:r>
    </w:p>
  </w:footnote>
  <w:footnote w:id="9">
    <w:p w14:paraId="4BCE3CB2" w14:textId="179BAD46" w:rsidR="003C1CFC" w:rsidRPr="0049212E" w:rsidRDefault="003C1CFC" w:rsidP="00C22B33">
      <w:pPr>
        <w:widowControl w:val="0"/>
        <w:autoSpaceDE w:val="0"/>
        <w:autoSpaceDN w:val="0"/>
        <w:adjustRightInd w:val="0"/>
        <w:rPr>
          <w:rFonts w:cs="Times New Roman"/>
          <w:sz w:val="20"/>
          <w:szCs w:val="20"/>
        </w:rPr>
      </w:pPr>
      <w:r w:rsidRPr="0049212E">
        <w:rPr>
          <w:rStyle w:val="Marquenotebasdepage"/>
          <w:rFonts w:cs="Times New Roman"/>
          <w:sz w:val="20"/>
          <w:szCs w:val="20"/>
        </w:rPr>
        <w:footnoteRef/>
      </w:r>
      <w:r w:rsidRPr="0049212E">
        <w:rPr>
          <w:rFonts w:cs="Times New Roman"/>
          <w:sz w:val="20"/>
          <w:szCs w:val="20"/>
        </w:rPr>
        <w:t xml:space="preserve"> « </w:t>
      </w:r>
      <w:r w:rsidRPr="00C03EEC">
        <w:rPr>
          <w:rFonts w:cs="Times New Roman"/>
          <w:i/>
          <w:sz w:val="20"/>
          <w:szCs w:val="20"/>
        </w:rPr>
        <w:t>C'est ce lien qui est au cœur de beaucoup de mes travaux : on peut dire que je procède à des analyses simultanément externes et internes des situations musicales. L'analyse dite « interne » est celle du matériau sonore, de son</w:t>
      </w:r>
      <w:r w:rsidRPr="0049212E">
        <w:rPr>
          <w:rFonts w:cs="Times New Roman"/>
          <w:sz w:val="20"/>
          <w:szCs w:val="20"/>
        </w:rPr>
        <w:t xml:space="preserve"> </w:t>
      </w:r>
      <w:r w:rsidRPr="00C03EEC">
        <w:rPr>
          <w:rFonts w:cs="Times New Roman"/>
          <w:i/>
          <w:sz w:val="20"/>
          <w:szCs w:val="20"/>
        </w:rPr>
        <w:t xml:space="preserve">organisation, de sa position vis-à-vis d'un contexte musical ; cependant que l'analyse dite « externe » s'intéresse au contexte extra-musical des productions sonores, aux déterminations sociales, économiques, historiques et techniques qui agissent sur les créateurs de musique et sur le processus de la création, voire aux intentions de signification symbolique ou psychologique qui </w:t>
      </w:r>
      <w:r w:rsidRPr="00C03EEC">
        <w:rPr>
          <w:rFonts w:cs="Times New Roman"/>
          <w:i/>
          <w:color w:val="000000" w:themeColor="text1"/>
          <w:sz w:val="20"/>
          <w:szCs w:val="20"/>
        </w:rPr>
        <w:t>influent sur leurs manières</w:t>
      </w:r>
      <w:r w:rsidRPr="00C03EEC">
        <w:rPr>
          <w:rFonts w:cs="Times New Roman"/>
          <w:i/>
          <w:color w:val="FF0000"/>
          <w:sz w:val="20"/>
          <w:szCs w:val="20"/>
        </w:rPr>
        <w:t xml:space="preserve"> </w:t>
      </w:r>
      <w:r w:rsidRPr="00C03EEC">
        <w:rPr>
          <w:rFonts w:cs="Times New Roman"/>
          <w:i/>
          <w:sz w:val="20"/>
          <w:szCs w:val="20"/>
        </w:rPr>
        <w:t>de faire et la conformation de leurs œuvres. Je montre comment chacune éclaire et enrichit l'autre, dans des configurations analytiques qui sont apparemment encore peu explorées, du fait qu'elles se trouvent à une ligne de partage entre disciplines, des disciplines dont les spécialistes, de plus, s'opposent assez communément.</w:t>
      </w:r>
      <w:r w:rsidRPr="0049212E">
        <w:rPr>
          <w:rFonts w:cs="Times New Roman"/>
          <w:sz w:val="20"/>
          <w:szCs w:val="20"/>
        </w:rPr>
        <w:t xml:space="preserve"> »  (</w:t>
      </w:r>
      <w:proofErr w:type="spellStart"/>
      <w:r w:rsidRPr="0049212E">
        <w:rPr>
          <w:rFonts w:cs="Times New Roman"/>
          <w:sz w:val="20"/>
          <w:szCs w:val="20"/>
        </w:rPr>
        <w:t>Rudent</w:t>
      </w:r>
      <w:proofErr w:type="spellEnd"/>
      <w:r w:rsidRPr="0049212E">
        <w:rPr>
          <w:rFonts w:cs="Times New Roman"/>
          <w:sz w:val="20"/>
          <w:szCs w:val="20"/>
        </w:rPr>
        <w:t>, 2010, p.54)</w:t>
      </w:r>
    </w:p>
  </w:footnote>
  <w:footnote w:id="10">
    <w:p w14:paraId="41FB44B7" w14:textId="77777777" w:rsidR="003C1CFC" w:rsidRPr="0049212E" w:rsidRDefault="003C1CFC" w:rsidP="005B085E">
      <w:pPr>
        <w:pStyle w:val="Notedebasdepage"/>
      </w:pPr>
      <w:r w:rsidRPr="0049212E">
        <w:rPr>
          <w:rStyle w:val="Marquenotebasdepage"/>
        </w:rPr>
        <w:footnoteRef/>
      </w:r>
      <w:r w:rsidRPr="0049212E">
        <w:t xml:space="preserve"> Sylvain Marquis, tout au long de </w:t>
      </w:r>
      <w:proofErr w:type="gramStart"/>
      <w:r w:rsidRPr="0049212E">
        <w:t>sa</w:t>
      </w:r>
      <w:proofErr w:type="gramEnd"/>
      <w:r w:rsidRPr="0049212E">
        <w:t xml:space="preserve"> thèse, fait référence au philosophe pragmatiste William James (1842-1910).</w:t>
      </w:r>
    </w:p>
  </w:footnote>
  <w:footnote w:id="11">
    <w:p w14:paraId="5F880854" w14:textId="77777777" w:rsidR="003C1CFC" w:rsidRPr="0049212E" w:rsidRDefault="003C1CFC" w:rsidP="005B085E">
      <w:pPr>
        <w:pStyle w:val="Notedebasdepage"/>
        <w:rPr>
          <w:lang w:val="fr-FR"/>
        </w:rPr>
      </w:pPr>
      <w:r w:rsidRPr="0049212E">
        <w:rPr>
          <w:rStyle w:val="Marquenotebasdepage"/>
        </w:rPr>
        <w:footnoteRef/>
      </w:r>
      <w:r w:rsidRPr="0049212E">
        <w:t xml:space="preserve"> Department of Musicology, Tokyo University of the Arts</w:t>
      </w:r>
    </w:p>
  </w:footnote>
  <w:footnote w:id="12">
    <w:p w14:paraId="00B47548" w14:textId="77777777" w:rsidR="003C1CFC" w:rsidRPr="0049212E" w:rsidRDefault="003C1CFC" w:rsidP="005B085E">
      <w:pPr>
        <w:pStyle w:val="Notedebasdepage"/>
        <w:rPr>
          <w:lang w:val="fr-FR"/>
        </w:rPr>
      </w:pPr>
      <w:r w:rsidRPr="0049212E">
        <w:rPr>
          <w:rStyle w:val="Marquenotebasdepage"/>
        </w:rPr>
        <w:footnoteRef/>
      </w:r>
      <w:r w:rsidRPr="0049212E">
        <w:t xml:space="preserve"> Department of Psychology, McMaster University, Canada</w:t>
      </w:r>
    </w:p>
  </w:footnote>
  <w:footnote w:id="13">
    <w:p w14:paraId="2603FAD0" w14:textId="70953F81" w:rsidR="003C1CFC" w:rsidRPr="0049212E" w:rsidRDefault="003C1CFC" w:rsidP="005B085E">
      <w:pPr>
        <w:pStyle w:val="Notedebasdepage"/>
      </w:pPr>
      <w:r w:rsidRPr="0049212E">
        <w:rPr>
          <w:rStyle w:val="Marquenotebasdepage"/>
        </w:rPr>
        <w:footnoteRef/>
      </w:r>
      <w:r w:rsidRPr="0049212E">
        <w:t xml:space="preserve"> SAVAGE Patrick, BROWN Steven, </w:t>
      </w:r>
      <w:r w:rsidRPr="00F92FDC">
        <w:rPr>
          <w:i/>
        </w:rPr>
        <w:t xml:space="preserve">Pour </w:t>
      </w:r>
      <w:proofErr w:type="spellStart"/>
      <w:r w:rsidRPr="00F92FDC">
        <w:rPr>
          <w:i/>
        </w:rPr>
        <w:t>une</w:t>
      </w:r>
      <w:proofErr w:type="spellEnd"/>
      <w:r w:rsidRPr="00F92FDC">
        <w:rPr>
          <w:i/>
        </w:rPr>
        <w:t xml:space="preserve"> nouvelle </w:t>
      </w:r>
      <w:proofErr w:type="spellStart"/>
      <w:r w:rsidRPr="00F92FDC">
        <w:rPr>
          <w:i/>
        </w:rPr>
        <w:t>musicologie</w:t>
      </w:r>
      <w:proofErr w:type="spellEnd"/>
      <w:r w:rsidRPr="00F92FDC">
        <w:rPr>
          <w:i/>
        </w:rPr>
        <w:t xml:space="preserve"> </w:t>
      </w:r>
      <w:proofErr w:type="spellStart"/>
      <w:proofErr w:type="gramStart"/>
      <w:r w:rsidRPr="00F92FDC">
        <w:rPr>
          <w:i/>
        </w:rPr>
        <w:t>comparée</w:t>
      </w:r>
      <w:proofErr w:type="spellEnd"/>
      <w:r w:rsidRPr="00F92FDC">
        <w:rPr>
          <w:i/>
        </w:rPr>
        <w:t xml:space="preserve"> :</w:t>
      </w:r>
      <w:proofErr w:type="gramEnd"/>
      <w:r w:rsidRPr="00F92FDC">
        <w:rPr>
          <w:i/>
        </w:rPr>
        <w:t xml:space="preserve"> </w:t>
      </w:r>
      <w:proofErr w:type="spellStart"/>
      <w:r w:rsidRPr="00F92FDC">
        <w:rPr>
          <w:i/>
          <w:iCs/>
        </w:rPr>
        <w:t>cinq</w:t>
      </w:r>
      <w:proofErr w:type="spellEnd"/>
      <w:r w:rsidRPr="00F92FDC">
        <w:rPr>
          <w:i/>
          <w:iCs/>
        </w:rPr>
        <w:t xml:space="preserve"> champs de </w:t>
      </w:r>
      <w:proofErr w:type="spellStart"/>
      <w:r w:rsidRPr="00F92FDC">
        <w:rPr>
          <w:i/>
          <w:iCs/>
        </w:rPr>
        <w:t>recherche</w:t>
      </w:r>
      <w:proofErr w:type="spellEnd"/>
      <w:r w:rsidRPr="00F92FDC">
        <w:rPr>
          <w:i/>
          <w:iCs/>
        </w:rPr>
        <w:t xml:space="preserve">, </w:t>
      </w:r>
      <w:proofErr w:type="spellStart"/>
      <w:r w:rsidRPr="00F92FDC">
        <w:rPr>
          <w:i/>
          <w:iCs/>
        </w:rPr>
        <w:t>cinq</w:t>
      </w:r>
      <w:proofErr w:type="spellEnd"/>
      <w:r w:rsidRPr="00F92FDC">
        <w:rPr>
          <w:i/>
          <w:iCs/>
        </w:rPr>
        <w:t xml:space="preserve"> </w:t>
      </w:r>
      <w:proofErr w:type="spellStart"/>
      <w:r w:rsidRPr="00F92FDC">
        <w:rPr>
          <w:i/>
          <w:iCs/>
        </w:rPr>
        <w:t>débats</w:t>
      </w:r>
      <w:proofErr w:type="spellEnd"/>
      <w:r w:rsidRPr="00F92FDC">
        <w:rPr>
          <w:i/>
          <w:iCs/>
        </w:rPr>
        <w:t xml:space="preserve"> </w:t>
      </w:r>
      <w:proofErr w:type="spellStart"/>
      <w:r w:rsidRPr="00F92FDC">
        <w:rPr>
          <w:i/>
          <w:iCs/>
        </w:rPr>
        <w:t>essentiels</w:t>
      </w:r>
      <w:proofErr w:type="spellEnd"/>
      <w:r w:rsidRPr="0049212E">
        <w:t xml:space="preserve"> in Volume 38, </w:t>
      </w:r>
      <w:proofErr w:type="spellStart"/>
      <w:r w:rsidRPr="0049212E">
        <w:t>numéro</w:t>
      </w:r>
      <w:proofErr w:type="spellEnd"/>
      <w:r w:rsidRPr="0049212E">
        <w:t> 1, Paris, 2014, p. 193-216.</w:t>
      </w:r>
    </w:p>
  </w:footnote>
  <w:footnote w:id="14">
    <w:p w14:paraId="01B9C520" w14:textId="3D001723" w:rsidR="003C1CFC" w:rsidRPr="0049212E" w:rsidRDefault="003C1CFC" w:rsidP="005B085E">
      <w:pPr>
        <w:pStyle w:val="Notedebasdepage"/>
      </w:pPr>
      <w:r w:rsidRPr="0049212E">
        <w:rPr>
          <w:rStyle w:val="Marquenotebasdepage"/>
        </w:rPr>
        <w:footnoteRef/>
      </w:r>
      <w:r w:rsidRPr="0049212E">
        <w:t xml:space="preserve"> « </w:t>
      </w:r>
      <w:r w:rsidRPr="00F92FDC">
        <w:rPr>
          <w:i/>
        </w:rPr>
        <w:t xml:space="preserve">… </w:t>
      </w:r>
      <w:proofErr w:type="spellStart"/>
      <w:proofErr w:type="gramStart"/>
      <w:r w:rsidRPr="00F92FDC">
        <w:rPr>
          <w:i/>
        </w:rPr>
        <w:t>ces</w:t>
      </w:r>
      <w:proofErr w:type="spellEnd"/>
      <w:proofErr w:type="gramEnd"/>
      <w:r w:rsidRPr="00F92FDC">
        <w:rPr>
          <w:i/>
        </w:rPr>
        <w:t xml:space="preserve"> </w:t>
      </w:r>
      <w:proofErr w:type="spellStart"/>
      <w:r w:rsidRPr="00F92FDC">
        <w:rPr>
          <w:i/>
        </w:rPr>
        <w:t>mécanismes</w:t>
      </w:r>
      <w:proofErr w:type="spellEnd"/>
      <w:r w:rsidRPr="00F92FDC">
        <w:rPr>
          <w:i/>
        </w:rPr>
        <w:t xml:space="preserve"> </w:t>
      </w:r>
      <w:proofErr w:type="spellStart"/>
      <w:r w:rsidRPr="00F92FDC">
        <w:rPr>
          <w:i/>
        </w:rPr>
        <w:t>pouvant</w:t>
      </w:r>
      <w:proofErr w:type="spellEnd"/>
      <w:r w:rsidRPr="00F92FDC">
        <w:rPr>
          <w:i/>
        </w:rPr>
        <w:t xml:space="preserve"> </w:t>
      </w:r>
      <w:proofErr w:type="spellStart"/>
      <w:r w:rsidRPr="00F92FDC">
        <w:rPr>
          <w:i/>
        </w:rPr>
        <w:t>reposer</w:t>
      </w:r>
      <w:proofErr w:type="spellEnd"/>
      <w:r w:rsidRPr="00F92FDC">
        <w:rPr>
          <w:i/>
        </w:rPr>
        <w:t xml:space="preserve">, entre </w:t>
      </w:r>
      <w:proofErr w:type="spellStart"/>
      <w:r w:rsidRPr="00F92FDC">
        <w:rPr>
          <w:i/>
        </w:rPr>
        <w:t>autres</w:t>
      </w:r>
      <w:proofErr w:type="spellEnd"/>
      <w:r w:rsidRPr="00F92FDC">
        <w:rPr>
          <w:i/>
        </w:rPr>
        <w:t xml:space="preserve">, </w:t>
      </w:r>
      <w:proofErr w:type="spellStart"/>
      <w:r w:rsidRPr="00F92FDC">
        <w:rPr>
          <w:i/>
        </w:rPr>
        <w:t>sur</w:t>
      </w:r>
      <w:proofErr w:type="spellEnd"/>
      <w:r w:rsidRPr="00F92FDC">
        <w:rPr>
          <w:i/>
        </w:rPr>
        <w:t xml:space="preserve"> un </w:t>
      </w:r>
      <w:proofErr w:type="spellStart"/>
      <w:r w:rsidRPr="00F92FDC">
        <w:rPr>
          <w:i/>
        </w:rPr>
        <w:t>héritage</w:t>
      </w:r>
      <w:proofErr w:type="spellEnd"/>
      <w:r w:rsidRPr="00F92FDC">
        <w:rPr>
          <w:i/>
        </w:rPr>
        <w:t xml:space="preserve"> </w:t>
      </w:r>
      <w:proofErr w:type="spellStart"/>
      <w:r w:rsidRPr="00F92FDC">
        <w:rPr>
          <w:i/>
        </w:rPr>
        <w:t>légué</w:t>
      </w:r>
      <w:proofErr w:type="spellEnd"/>
      <w:r w:rsidRPr="00F92FDC">
        <w:rPr>
          <w:i/>
        </w:rPr>
        <w:t xml:space="preserve"> par </w:t>
      </w:r>
      <w:proofErr w:type="spellStart"/>
      <w:r w:rsidRPr="00F92FDC">
        <w:rPr>
          <w:i/>
        </w:rPr>
        <w:t>une</w:t>
      </w:r>
      <w:proofErr w:type="spellEnd"/>
      <w:r w:rsidRPr="00F92FDC">
        <w:rPr>
          <w:i/>
        </w:rPr>
        <w:t xml:space="preserve"> ascendance commune, </w:t>
      </w:r>
      <w:proofErr w:type="spellStart"/>
      <w:r w:rsidRPr="00F92FDC">
        <w:rPr>
          <w:i/>
        </w:rPr>
        <w:t>sur</w:t>
      </w:r>
      <w:proofErr w:type="spellEnd"/>
      <w:r w:rsidRPr="00F92FDC">
        <w:rPr>
          <w:i/>
        </w:rPr>
        <w:t xml:space="preserve"> </w:t>
      </w:r>
      <w:proofErr w:type="spellStart"/>
      <w:r w:rsidRPr="00F92FDC">
        <w:rPr>
          <w:i/>
        </w:rPr>
        <w:t>une</w:t>
      </w:r>
      <w:proofErr w:type="spellEnd"/>
      <w:r w:rsidRPr="00F92FDC">
        <w:rPr>
          <w:i/>
        </w:rPr>
        <w:t xml:space="preserve"> </w:t>
      </w:r>
      <w:proofErr w:type="spellStart"/>
      <w:r w:rsidRPr="00F92FDC">
        <w:rPr>
          <w:i/>
        </w:rPr>
        <w:t>évolution</w:t>
      </w:r>
      <w:proofErr w:type="spellEnd"/>
      <w:r w:rsidRPr="00F92FDC">
        <w:rPr>
          <w:i/>
        </w:rPr>
        <w:t xml:space="preserve"> </w:t>
      </w:r>
      <w:proofErr w:type="spellStart"/>
      <w:r w:rsidRPr="00F92FDC">
        <w:rPr>
          <w:i/>
        </w:rPr>
        <w:t>convergente</w:t>
      </w:r>
      <w:proofErr w:type="spellEnd"/>
      <w:r w:rsidRPr="00F92FDC">
        <w:rPr>
          <w:i/>
        </w:rPr>
        <w:t xml:space="preserve"> de </w:t>
      </w:r>
      <w:proofErr w:type="spellStart"/>
      <w:r w:rsidRPr="00F92FDC">
        <w:rPr>
          <w:i/>
        </w:rPr>
        <w:t>lignées</w:t>
      </w:r>
      <w:proofErr w:type="spellEnd"/>
      <w:r w:rsidRPr="00F92FDC">
        <w:rPr>
          <w:i/>
        </w:rPr>
        <w:t xml:space="preserve"> </w:t>
      </w:r>
      <w:proofErr w:type="spellStart"/>
      <w:r w:rsidRPr="00F92FDC">
        <w:rPr>
          <w:i/>
        </w:rPr>
        <w:t>autonomes</w:t>
      </w:r>
      <w:proofErr w:type="spellEnd"/>
      <w:r w:rsidRPr="00F92FDC">
        <w:rPr>
          <w:i/>
        </w:rPr>
        <w:t xml:space="preserve">, </w:t>
      </w:r>
      <w:proofErr w:type="spellStart"/>
      <w:r w:rsidRPr="00F92FDC">
        <w:rPr>
          <w:i/>
        </w:rPr>
        <w:t>ou</w:t>
      </w:r>
      <w:proofErr w:type="spellEnd"/>
      <w:r w:rsidRPr="00F92FDC">
        <w:rPr>
          <w:i/>
        </w:rPr>
        <w:t xml:space="preserve"> encore </w:t>
      </w:r>
      <w:proofErr w:type="spellStart"/>
      <w:r w:rsidRPr="00F92FDC">
        <w:rPr>
          <w:i/>
        </w:rPr>
        <w:t>sur</w:t>
      </w:r>
      <w:proofErr w:type="spellEnd"/>
      <w:r w:rsidRPr="00F92FDC">
        <w:rPr>
          <w:i/>
        </w:rPr>
        <w:t xml:space="preserve"> des </w:t>
      </w:r>
      <w:proofErr w:type="spellStart"/>
      <w:r w:rsidRPr="00F92FDC">
        <w:rPr>
          <w:i/>
        </w:rPr>
        <w:t>emprunts</w:t>
      </w:r>
      <w:proofErr w:type="spellEnd"/>
      <w:r w:rsidRPr="00F92FDC">
        <w:rPr>
          <w:i/>
        </w:rPr>
        <w:t xml:space="preserve"> entre </w:t>
      </w:r>
      <w:proofErr w:type="spellStart"/>
      <w:r w:rsidRPr="00F92FDC">
        <w:rPr>
          <w:i/>
        </w:rPr>
        <w:t>lignées</w:t>
      </w:r>
      <w:proofErr w:type="spellEnd"/>
      <w:r w:rsidRPr="00F92FDC">
        <w:rPr>
          <w:i/>
        </w:rPr>
        <w:t xml:space="preserve">. Il arrive </w:t>
      </w:r>
      <w:proofErr w:type="spellStart"/>
      <w:r w:rsidRPr="00F92FDC">
        <w:rPr>
          <w:i/>
        </w:rPr>
        <w:t>que</w:t>
      </w:r>
      <w:proofErr w:type="spellEnd"/>
      <w:r w:rsidRPr="00F92FDC">
        <w:rPr>
          <w:i/>
        </w:rPr>
        <w:t xml:space="preserve"> des traits </w:t>
      </w:r>
      <w:proofErr w:type="spellStart"/>
      <w:r w:rsidRPr="00F92FDC">
        <w:rPr>
          <w:i/>
        </w:rPr>
        <w:t>musicaux</w:t>
      </w:r>
      <w:proofErr w:type="spellEnd"/>
      <w:r w:rsidRPr="00F92FDC">
        <w:rPr>
          <w:i/>
        </w:rPr>
        <w:t xml:space="preserve"> </w:t>
      </w:r>
      <w:proofErr w:type="spellStart"/>
      <w:r w:rsidRPr="00F92FDC">
        <w:rPr>
          <w:i/>
        </w:rPr>
        <w:t>semblables</w:t>
      </w:r>
      <w:proofErr w:type="spellEnd"/>
      <w:r w:rsidRPr="00F92FDC">
        <w:rPr>
          <w:i/>
        </w:rPr>
        <w:t xml:space="preserve"> </w:t>
      </w:r>
      <w:proofErr w:type="spellStart"/>
      <w:r w:rsidRPr="00F92FDC">
        <w:rPr>
          <w:i/>
        </w:rPr>
        <w:t>émergent</w:t>
      </w:r>
      <w:proofErr w:type="spellEnd"/>
      <w:r w:rsidRPr="00F92FDC">
        <w:rPr>
          <w:i/>
        </w:rPr>
        <w:t xml:space="preserve"> de </w:t>
      </w:r>
      <w:proofErr w:type="spellStart"/>
      <w:r w:rsidRPr="00F92FDC">
        <w:rPr>
          <w:i/>
        </w:rPr>
        <w:t>façon</w:t>
      </w:r>
      <w:proofErr w:type="spellEnd"/>
      <w:r w:rsidRPr="00F92FDC">
        <w:rPr>
          <w:i/>
        </w:rPr>
        <w:t xml:space="preserve"> </w:t>
      </w:r>
      <w:proofErr w:type="spellStart"/>
      <w:r w:rsidRPr="00F92FDC">
        <w:rPr>
          <w:i/>
        </w:rPr>
        <w:t>autonome</w:t>
      </w:r>
      <w:proofErr w:type="spellEnd"/>
      <w:r w:rsidRPr="00F92FDC">
        <w:rPr>
          <w:i/>
        </w:rPr>
        <w:t xml:space="preserve"> au </w:t>
      </w:r>
      <w:proofErr w:type="spellStart"/>
      <w:r w:rsidRPr="00F92FDC">
        <w:rPr>
          <w:i/>
        </w:rPr>
        <w:t>sein</w:t>
      </w:r>
      <w:proofErr w:type="spellEnd"/>
      <w:r w:rsidRPr="00F92FDC">
        <w:rPr>
          <w:i/>
        </w:rPr>
        <w:t xml:space="preserve"> de </w:t>
      </w:r>
      <w:proofErr w:type="spellStart"/>
      <w:r w:rsidRPr="00F92FDC">
        <w:rPr>
          <w:i/>
        </w:rPr>
        <w:t>musiques</w:t>
      </w:r>
      <w:proofErr w:type="spellEnd"/>
      <w:r w:rsidRPr="00F92FDC">
        <w:rPr>
          <w:i/>
        </w:rPr>
        <w:t xml:space="preserve"> </w:t>
      </w:r>
      <w:proofErr w:type="spellStart"/>
      <w:r w:rsidRPr="00F92FDC">
        <w:rPr>
          <w:i/>
        </w:rPr>
        <w:t>n’ayant</w:t>
      </w:r>
      <w:proofErr w:type="spellEnd"/>
      <w:r w:rsidRPr="00F92FDC">
        <w:rPr>
          <w:i/>
        </w:rPr>
        <w:t xml:space="preserve"> </w:t>
      </w:r>
      <w:proofErr w:type="spellStart"/>
      <w:r w:rsidRPr="00F92FDC">
        <w:rPr>
          <w:i/>
        </w:rPr>
        <w:t>aucun</w:t>
      </w:r>
      <w:proofErr w:type="spellEnd"/>
      <w:r w:rsidRPr="00F92FDC">
        <w:rPr>
          <w:i/>
        </w:rPr>
        <w:t xml:space="preserve"> lien </w:t>
      </w:r>
      <w:proofErr w:type="spellStart"/>
      <w:r w:rsidRPr="00F92FDC">
        <w:rPr>
          <w:i/>
        </w:rPr>
        <w:t>historique</w:t>
      </w:r>
      <w:proofErr w:type="spellEnd"/>
      <w:r w:rsidRPr="00F92FDC">
        <w:rPr>
          <w:i/>
        </w:rPr>
        <w:t xml:space="preserve">, </w:t>
      </w:r>
      <w:proofErr w:type="spellStart"/>
      <w:r w:rsidRPr="00F92FDC">
        <w:rPr>
          <w:i/>
        </w:rPr>
        <w:t>alors</w:t>
      </w:r>
      <w:proofErr w:type="spellEnd"/>
      <w:r w:rsidRPr="00F92FDC">
        <w:rPr>
          <w:i/>
        </w:rPr>
        <w:t xml:space="preserve"> </w:t>
      </w:r>
      <w:proofErr w:type="spellStart"/>
      <w:r w:rsidRPr="00F92FDC">
        <w:rPr>
          <w:i/>
        </w:rPr>
        <w:t>qu’en</w:t>
      </w:r>
      <w:proofErr w:type="spellEnd"/>
      <w:r w:rsidRPr="00F92FDC">
        <w:rPr>
          <w:i/>
        </w:rPr>
        <w:t xml:space="preserve"> </w:t>
      </w:r>
      <w:proofErr w:type="spellStart"/>
      <w:r w:rsidRPr="00F92FDC">
        <w:rPr>
          <w:i/>
        </w:rPr>
        <w:t>d’autres</w:t>
      </w:r>
      <w:proofErr w:type="spellEnd"/>
      <w:r w:rsidRPr="00F92FDC">
        <w:rPr>
          <w:i/>
        </w:rPr>
        <w:t xml:space="preserve"> </w:t>
      </w:r>
      <w:proofErr w:type="spellStart"/>
      <w:proofErr w:type="gramStart"/>
      <w:r w:rsidRPr="00F92FDC">
        <w:rPr>
          <w:i/>
        </w:rPr>
        <w:t>cas</w:t>
      </w:r>
      <w:proofErr w:type="spellEnd"/>
      <w:proofErr w:type="gramEnd"/>
      <w:r w:rsidRPr="00F92FDC">
        <w:rPr>
          <w:i/>
        </w:rPr>
        <w:t xml:space="preserve"> des </w:t>
      </w:r>
      <w:proofErr w:type="spellStart"/>
      <w:r w:rsidRPr="00F92FDC">
        <w:rPr>
          <w:i/>
        </w:rPr>
        <w:t>musiques</w:t>
      </w:r>
      <w:proofErr w:type="spellEnd"/>
      <w:r w:rsidRPr="00F92FDC">
        <w:rPr>
          <w:i/>
        </w:rPr>
        <w:t xml:space="preserve"> </w:t>
      </w:r>
      <w:proofErr w:type="spellStart"/>
      <w:r w:rsidRPr="00F92FDC">
        <w:rPr>
          <w:i/>
        </w:rPr>
        <w:t>proches</w:t>
      </w:r>
      <w:proofErr w:type="spellEnd"/>
      <w:r w:rsidRPr="00F92FDC">
        <w:rPr>
          <w:i/>
        </w:rPr>
        <w:t xml:space="preserve"> </w:t>
      </w:r>
      <w:proofErr w:type="spellStart"/>
      <w:r w:rsidRPr="00F92FDC">
        <w:rPr>
          <w:i/>
        </w:rPr>
        <w:t>l’une</w:t>
      </w:r>
      <w:proofErr w:type="spellEnd"/>
      <w:r w:rsidRPr="00F92FDC">
        <w:rPr>
          <w:i/>
        </w:rPr>
        <w:t xml:space="preserve"> de </w:t>
      </w:r>
      <w:proofErr w:type="spellStart"/>
      <w:r w:rsidRPr="00F92FDC">
        <w:rPr>
          <w:i/>
        </w:rPr>
        <w:t>l’autre</w:t>
      </w:r>
      <w:proofErr w:type="spellEnd"/>
      <w:r w:rsidRPr="0049212E">
        <w:t xml:space="preserve"> </w:t>
      </w:r>
      <w:proofErr w:type="spellStart"/>
      <w:r w:rsidRPr="00F92FDC">
        <w:rPr>
          <w:i/>
        </w:rPr>
        <w:t>révèlent</w:t>
      </w:r>
      <w:proofErr w:type="spellEnd"/>
      <w:r w:rsidRPr="00F92FDC">
        <w:rPr>
          <w:i/>
        </w:rPr>
        <w:t xml:space="preserve"> des </w:t>
      </w:r>
      <w:proofErr w:type="spellStart"/>
      <w:r w:rsidRPr="00F92FDC">
        <w:rPr>
          <w:i/>
        </w:rPr>
        <w:t>caractéristiques</w:t>
      </w:r>
      <w:proofErr w:type="spellEnd"/>
      <w:r w:rsidRPr="00F92FDC">
        <w:rPr>
          <w:i/>
        </w:rPr>
        <w:t xml:space="preserve"> </w:t>
      </w:r>
      <w:proofErr w:type="spellStart"/>
      <w:r w:rsidRPr="00F92FDC">
        <w:rPr>
          <w:i/>
        </w:rPr>
        <w:t>fortement</w:t>
      </w:r>
      <w:proofErr w:type="spellEnd"/>
      <w:r w:rsidRPr="00F92FDC">
        <w:rPr>
          <w:i/>
        </w:rPr>
        <w:t xml:space="preserve"> </w:t>
      </w:r>
      <w:proofErr w:type="spellStart"/>
      <w:r w:rsidRPr="00F92FDC">
        <w:rPr>
          <w:i/>
        </w:rPr>
        <w:t>divergentes</w:t>
      </w:r>
      <w:proofErr w:type="spellEnd"/>
      <w:r w:rsidRPr="00F92FDC">
        <w:rPr>
          <w:i/>
        </w:rPr>
        <w:t>.</w:t>
      </w:r>
      <w:r w:rsidRPr="0049212E">
        <w:rPr>
          <w:iCs/>
        </w:rPr>
        <w:t xml:space="preserve"> </w:t>
      </w:r>
      <w:r w:rsidRPr="0049212E">
        <w:t xml:space="preserve">». </w:t>
      </w:r>
      <w:r w:rsidRPr="0049212E">
        <w:rPr>
          <w:bCs/>
        </w:rPr>
        <w:t xml:space="preserve">SAVAGE Patrick, BROWN Steven, </w:t>
      </w:r>
      <w:r w:rsidRPr="0049212E">
        <w:rPr>
          <w:bCs/>
          <w:i/>
        </w:rPr>
        <w:t xml:space="preserve">Pour </w:t>
      </w:r>
      <w:proofErr w:type="spellStart"/>
      <w:r w:rsidRPr="0049212E">
        <w:rPr>
          <w:bCs/>
          <w:i/>
        </w:rPr>
        <w:t>une</w:t>
      </w:r>
      <w:proofErr w:type="spellEnd"/>
      <w:r w:rsidRPr="0049212E">
        <w:rPr>
          <w:bCs/>
          <w:i/>
        </w:rPr>
        <w:t xml:space="preserve"> nouvelle </w:t>
      </w:r>
      <w:proofErr w:type="spellStart"/>
      <w:r w:rsidRPr="0049212E">
        <w:rPr>
          <w:bCs/>
          <w:i/>
        </w:rPr>
        <w:t>musicologie</w:t>
      </w:r>
      <w:proofErr w:type="spellEnd"/>
      <w:r w:rsidRPr="0049212E">
        <w:rPr>
          <w:bCs/>
          <w:i/>
        </w:rPr>
        <w:t xml:space="preserve"> </w:t>
      </w:r>
      <w:proofErr w:type="spellStart"/>
      <w:proofErr w:type="gramStart"/>
      <w:r w:rsidRPr="0049212E">
        <w:rPr>
          <w:bCs/>
          <w:i/>
        </w:rPr>
        <w:t>comparée</w:t>
      </w:r>
      <w:proofErr w:type="spellEnd"/>
      <w:r w:rsidRPr="0049212E">
        <w:rPr>
          <w:bCs/>
          <w:i/>
        </w:rPr>
        <w:t xml:space="preserve"> :</w:t>
      </w:r>
      <w:proofErr w:type="gramEnd"/>
      <w:r w:rsidRPr="0049212E">
        <w:rPr>
          <w:bCs/>
          <w:i/>
        </w:rPr>
        <w:t xml:space="preserve"> </w:t>
      </w:r>
      <w:proofErr w:type="spellStart"/>
      <w:r w:rsidRPr="0049212E">
        <w:rPr>
          <w:bCs/>
          <w:i/>
          <w:iCs/>
        </w:rPr>
        <w:t>cinq</w:t>
      </w:r>
      <w:proofErr w:type="spellEnd"/>
      <w:r w:rsidRPr="0049212E">
        <w:rPr>
          <w:bCs/>
          <w:i/>
          <w:iCs/>
        </w:rPr>
        <w:t xml:space="preserve"> champs de </w:t>
      </w:r>
      <w:proofErr w:type="spellStart"/>
      <w:r w:rsidRPr="0049212E">
        <w:rPr>
          <w:bCs/>
          <w:i/>
          <w:iCs/>
        </w:rPr>
        <w:t>recherche</w:t>
      </w:r>
      <w:proofErr w:type="spellEnd"/>
      <w:r w:rsidRPr="0049212E">
        <w:rPr>
          <w:bCs/>
          <w:i/>
          <w:iCs/>
        </w:rPr>
        <w:t xml:space="preserve">, </w:t>
      </w:r>
      <w:proofErr w:type="spellStart"/>
      <w:r w:rsidRPr="0049212E">
        <w:rPr>
          <w:bCs/>
          <w:i/>
          <w:iCs/>
        </w:rPr>
        <w:t>cinq</w:t>
      </w:r>
      <w:proofErr w:type="spellEnd"/>
      <w:r w:rsidRPr="0049212E">
        <w:rPr>
          <w:bCs/>
          <w:i/>
          <w:iCs/>
        </w:rPr>
        <w:t xml:space="preserve"> </w:t>
      </w:r>
      <w:proofErr w:type="spellStart"/>
      <w:r w:rsidRPr="0049212E">
        <w:rPr>
          <w:bCs/>
          <w:i/>
          <w:iCs/>
        </w:rPr>
        <w:t>débats</w:t>
      </w:r>
      <w:proofErr w:type="spellEnd"/>
      <w:r w:rsidRPr="0049212E">
        <w:rPr>
          <w:bCs/>
          <w:i/>
          <w:iCs/>
        </w:rPr>
        <w:t xml:space="preserve"> </w:t>
      </w:r>
      <w:proofErr w:type="spellStart"/>
      <w:r w:rsidRPr="0049212E">
        <w:rPr>
          <w:bCs/>
          <w:i/>
          <w:iCs/>
        </w:rPr>
        <w:t>essentiels</w:t>
      </w:r>
      <w:proofErr w:type="spellEnd"/>
      <w:r w:rsidRPr="0049212E">
        <w:t xml:space="preserve"> in Volume 38, </w:t>
      </w:r>
      <w:proofErr w:type="spellStart"/>
      <w:r w:rsidRPr="0049212E">
        <w:t>numéro</w:t>
      </w:r>
      <w:proofErr w:type="spellEnd"/>
      <w:r w:rsidRPr="0049212E">
        <w:t> 1, Paris, 2014, p. 193-216.</w:t>
      </w:r>
    </w:p>
  </w:footnote>
  <w:footnote w:id="15">
    <w:p w14:paraId="4ECC0725" w14:textId="160C216E" w:rsidR="003C1CFC" w:rsidRPr="0049212E" w:rsidRDefault="003C1CFC" w:rsidP="005B085E">
      <w:pPr>
        <w:pStyle w:val="Notedebasdepage"/>
      </w:pPr>
      <w:r w:rsidRPr="0049212E">
        <w:rPr>
          <w:rStyle w:val="Marquenotebasdepage"/>
          <w:color w:val="000000" w:themeColor="text1"/>
        </w:rPr>
        <w:footnoteRef/>
      </w:r>
      <w:r w:rsidRPr="0049212E">
        <w:t xml:space="preserve"> CASTANET Pierre-Albert, </w:t>
      </w:r>
      <w:r w:rsidRPr="00493917">
        <w:rPr>
          <w:i/>
        </w:rPr>
        <w:t xml:space="preserve">Tout est bruit pour qui a </w:t>
      </w:r>
      <w:proofErr w:type="gramStart"/>
      <w:r w:rsidRPr="00493917">
        <w:rPr>
          <w:i/>
        </w:rPr>
        <w:t>peur :</w:t>
      </w:r>
      <w:proofErr w:type="gramEnd"/>
      <w:r w:rsidRPr="00493917">
        <w:rPr>
          <w:i/>
        </w:rPr>
        <w:t xml:space="preserve"> pour une histoire sociale du son sale</w:t>
      </w:r>
      <w:r w:rsidRPr="0049212E">
        <w:t xml:space="preserve">, Michel de Maule, Paris, 2007, 455p et CASTANET Pierre-Albert, </w:t>
      </w:r>
      <w:r w:rsidRPr="00493917">
        <w:rPr>
          <w:i/>
        </w:rPr>
        <w:t>Quand le sonore cherche noise : Pour une philosophie du bruit</w:t>
      </w:r>
      <w:r w:rsidRPr="0049212E">
        <w:t>, Michel de Maule, Paris, 2008, 495p.</w:t>
      </w:r>
    </w:p>
  </w:footnote>
  <w:footnote w:id="16">
    <w:p w14:paraId="043B0694" w14:textId="3ADD6150" w:rsidR="003C1CFC" w:rsidRPr="0049212E" w:rsidRDefault="003C1CFC" w:rsidP="005B085E">
      <w:pPr>
        <w:pStyle w:val="Notedebasdepage"/>
      </w:pPr>
      <w:r w:rsidRPr="0049212E">
        <w:rPr>
          <w:rStyle w:val="Marquenotebasdepage"/>
          <w:color w:val="000000" w:themeColor="text1"/>
        </w:rPr>
        <w:footnoteRef/>
      </w:r>
      <w:r w:rsidRPr="0049212E">
        <w:t xml:space="preserve"> SOLOMOS Makis, </w:t>
      </w:r>
      <w:r w:rsidRPr="00493917">
        <w:rPr>
          <w:i/>
        </w:rPr>
        <w:t xml:space="preserve">De la musique au </w:t>
      </w:r>
      <w:proofErr w:type="gramStart"/>
      <w:r w:rsidRPr="00493917">
        <w:rPr>
          <w:i/>
        </w:rPr>
        <w:t>son :</w:t>
      </w:r>
      <w:proofErr w:type="gramEnd"/>
      <w:r w:rsidRPr="00493917">
        <w:rPr>
          <w:i/>
        </w:rPr>
        <w:t xml:space="preserve"> L'émergence du son dans la musique des XXe-XXIe siècles</w:t>
      </w:r>
      <w:r w:rsidRPr="0049212E">
        <w:t>, PU Rennes, 2013, 545p.</w:t>
      </w:r>
    </w:p>
  </w:footnote>
  <w:footnote w:id="17">
    <w:p w14:paraId="67780C51" w14:textId="72E9FDC7" w:rsidR="003C1CFC" w:rsidRPr="0049212E" w:rsidRDefault="003C1CFC" w:rsidP="005B085E">
      <w:pPr>
        <w:pStyle w:val="Notedebasdepage"/>
      </w:pPr>
      <w:r w:rsidRPr="0049212E">
        <w:rPr>
          <w:rStyle w:val="Marquenotebasdepage"/>
          <w:color w:val="000000" w:themeColor="text1"/>
        </w:rPr>
        <w:footnoteRef/>
      </w:r>
      <w:r w:rsidRPr="0049212E">
        <w:rPr>
          <w:color w:val="000000" w:themeColor="text1"/>
        </w:rPr>
        <w:t xml:space="preserve"> </w:t>
      </w:r>
      <w:proofErr w:type="gramStart"/>
      <w:r w:rsidRPr="0049212E">
        <w:rPr>
          <w:color w:val="000000" w:themeColor="text1"/>
        </w:rPr>
        <w:t>ZAGORSKI-THOMAS Simon</w:t>
      </w:r>
      <w:r w:rsidRPr="0049212E">
        <w:rPr>
          <w:iCs/>
          <w:color w:val="000000" w:themeColor="text1"/>
        </w:rPr>
        <w:t xml:space="preserve">, </w:t>
      </w:r>
      <w:r w:rsidRPr="0049212E">
        <w:rPr>
          <w:i/>
          <w:iCs/>
          <w:color w:val="000000" w:themeColor="text1"/>
        </w:rPr>
        <w:t>The Musicology of</w:t>
      </w:r>
      <w:r w:rsidRPr="0049212E">
        <w:rPr>
          <w:i/>
          <w:iCs/>
        </w:rPr>
        <w:t xml:space="preserve"> Record Production</w:t>
      </w:r>
      <w:r w:rsidRPr="0049212E">
        <w:t>, Cambridge University Press, 2014, Cambridge, 278p.</w:t>
      </w:r>
      <w:proofErr w:type="gramEnd"/>
    </w:p>
  </w:footnote>
  <w:footnote w:id="18">
    <w:p w14:paraId="037D743E" w14:textId="7FA0E38B" w:rsidR="003C1CFC" w:rsidRPr="0049212E" w:rsidRDefault="003C1CFC" w:rsidP="005B085E">
      <w:pPr>
        <w:pStyle w:val="Notedebasdepage"/>
      </w:pPr>
      <w:r w:rsidRPr="0049212E">
        <w:rPr>
          <w:rStyle w:val="Marquenotebasdepage"/>
        </w:rPr>
        <w:footnoteRef/>
      </w:r>
      <w:r w:rsidRPr="0049212E">
        <w:t xml:space="preserve"> </w:t>
      </w:r>
      <w:proofErr w:type="spellStart"/>
      <w:r w:rsidRPr="0049212E">
        <w:t>Voir</w:t>
      </w:r>
      <w:proofErr w:type="spellEnd"/>
      <w:r w:rsidRPr="0049212E">
        <w:t xml:space="preserve"> son interview de Simon </w:t>
      </w:r>
      <w:r w:rsidRPr="0049212E">
        <w:rPr>
          <w:color w:val="000000" w:themeColor="text1"/>
        </w:rPr>
        <w:t xml:space="preserve">ZAGORSKI-THOMAS </w:t>
      </w:r>
      <w:r w:rsidRPr="0049212E">
        <w:t>(2010) http://www.youtube.com/watch</w:t>
      </w:r>
      <w:proofErr w:type="gramStart"/>
      <w:r w:rsidRPr="0049212E">
        <w:t>?v</w:t>
      </w:r>
      <w:proofErr w:type="gramEnd"/>
      <w:r w:rsidRPr="0049212E">
        <w:t>=y8VCViXQ1RE</w:t>
      </w:r>
    </w:p>
  </w:footnote>
  <w:footnote w:id="19">
    <w:p w14:paraId="3BB9E300" w14:textId="6757A7B4" w:rsidR="003C1CFC" w:rsidRPr="0049212E" w:rsidRDefault="003C1CFC" w:rsidP="005B085E">
      <w:pPr>
        <w:pStyle w:val="Notedebasdepage"/>
      </w:pPr>
      <w:r w:rsidRPr="0049212E">
        <w:rPr>
          <w:rStyle w:val="Marquenotebasdepage"/>
        </w:rPr>
        <w:footnoteRef/>
      </w:r>
      <w:r w:rsidRPr="0049212E">
        <w:t xml:space="preserve"> DEBRAY </w:t>
      </w:r>
      <w:proofErr w:type="spellStart"/>
      <w:r w:rsidRPr="0049212E">
        <w:t>Régis</w:t>
      </w:r>
      <w:proofErr w:type="spellEnd"/>
      <w:r w:rsidRPr="0049212E">
        <w:t xml:space="preserve">, </w:t>
      </w:r>
      <w:proofErr w:type="spellStart"/>
      <w:r w:rsidRPr="0049212E">
        <w:rPr>
          <w:i/>
        </w:rPr>
        <w:t>Cours</w:t>
      </w:r>
      <w:proofErr w:type="spellEnd"/>
      <w:r w:rsidRPr="0049212E">
        <w:rPr>
          <w:i/>
        </w:rPr>
        <w:t xml:space="preserve"> de </w:t>
      </w:r>
      <w:proofErr w:type="spellStart"/>
      <w:r w:rsidRPr="0049212E">
        <w:rPr>
          <w:i/>
        </w:rPr>
        <w:t>médiologie</w:t>
      </w:r>
      <w:proofErr w:type="spellEnd"/>
      <w:r w:rsidRPr="0049212E">
        <w:rPr>
          <w:i/>
        </w:rPr>
        <w:t xml:space="preserve"> </w:t>
      </w:r>
      <w:proofErr w:type="spellStart"/>
      <w:r w:rsidRPr="0049212E">
        <w:rPr>
          <w:i/>
        </w:rPr>
        <w:t>générale</w:t>
      </w:r>
      <w:proofErr w:type="spellEnd"/>
      <w:r w:rsidRPr="0049212E">
        <w:t xml:space="preserve">, </w:t>
      </w:r>
      <w:proofErr w:type="spellStart"/>
      <w:r w:rsidRPr="0049212E">
        <w:t>Gallimard</w:t>
      </w:r>
      <w:proofErr w:type="spellEnd"/>
      <w:r w:rsidRPr="0049212E">
        <w:t>, 1991, Paris, 408p.</w:t>
      </w:r>
    </w:p>
  </w:footnote>
  <w:footnote w:id="20">
    <w:p w14:paraId="654647EC" w14:textId="31567A55" w:rsidR="003C1CFC" w:rsidRPr="0049212E" w:rsidRDefault="003C1CFC" w:rsidP="005B085E">
      <w:pPr>
        <w:pStyle w:val="Notedebasdepage"/>
      </w:pPr>
      <w:r w:rsidRPr="0049212E">
        <w:rPr>
          <w:rStyle w:val="Marquenotebasdepage"/>
        </w:rPr>
        <w:footnoteRef/>
      </w:r>
      <w:r w:rsidRPr="0049212E">
        <w:t xml:space="preserve"> Après </w:t>
      </w:r>
      <w:proofErr w:type="spellStart"/>
      <w:r w:rsidRPr="0049212E">
        <w:t>avoir</w:t>
      </w:r>
      <w:proofErr w:type="spellEnd"/>
      <w:r w:rsidRPr="0049212E">
        <w:t xml:space="preserve"> passé </w:t>
      </w:r>
      <w:proofErr w:type="spellStart"/>
      <w:r w:rsidRPr="0049212E">
        <w:t>plusieurs</w:t>
      </w:r>
      <w:proofErr w:type="spellEnd"/>
      <w:r w:rsidRPr="0049212E">
        <w:t xml:space="preserve"> </w:t>
      </w:r>
      <w:proofErr w:type="spellStart"/>
      <w:r w:rsidRPr="0049212E">
        <w:t>années</w:t>
      </w:r>
      <w:proofErr w:type="spellEnd"/>
      <w:r w:rsidRPr="0049212E">
        <w:t xml:space="preserve"> au CEMTI (Paris 8), </w:t>
      </w:r>
      <w:proofErr w:type="spellStart"/>
      <w:r w:rsidRPr="0049212E">
        <w:t>Stephane</w:t>
      </w:r>
      <w:proofErr w:type="spellEnd"/>
      <w:r w:rsidRPr="0049212E">
        <w:t xml:space="preserve"> </w:t>
      </w:r>
      <w:proofErr w:type="spellStart"/>
      <w:r w:rsidRPr="0049212E">
        <w:t>Dorin</w:t>
      </w:r>
      <w:proofErr w:type="spellEnd"/>
      <w:r w:rsidRPr="0049212E">
        <w:t xml:space="preserve"> </w:t>
      </w:r>
      <w:proofErr w:type="spellStart"/>
      <w:proofErr w:type="gramStart"/>
      <w:r w:rsidRPr="0049212E">
        <w:t>est</w:t>
      </w:r>
      <w:proofErr w:type="spellEnd"/>
      <w:proofErr w:type="gramEnd"/>
      <w:r w:rsidRPr="0049212E">
        <w:t xml:space="preserve"> </w:t>
      </w:r>
      <w:proofErr w:type="spellStart"/>
      <w:r w:rsidRPr="0049212E">
        <w:t>aujourd’hui</w:t>
      </w:r>
      <w:proofErr w:type="spellEnd"/>
      <w:r w:rsidRPr="0049212E">
        <w:t xml:space="preserve"> </w:t>
      </w:r>
      <w:proofErr w:type="spellStart"/>
      <w:r w:rsidRPr="0049212E">
        <w:t>professeur</w:t>
      </w:r>
      <w:proofErr w:type="spellEnd"/>
      <w:r w:rsidRPr="0049212E">
        <w:t xml:space="preserve"> à </w:t>
      </w:r>
      <w:proofErr w:type="spellStart"/>
      <w:r w:rsidRPr="0049212E">
        <w:t>l’université</w:t>
      </w:r>
      <w:proofErr w:type="spellEnd"/>
      <w:r w:rsidRPr="0049212E">
        <w:t xml:space="preserve"> de Limoges.</w:t>
      </w:r>
    </w:p>
  </w:footnote>
  <w:footnote w:id="21">
    <w:p w14:paraId="5442092B" w14:textId="4BF37134" w:rsidR="003C1CFC" w:rsidRPr="0049212E" w:rsidRDefault="003C1CFC" w:rsidP="005B085E">
      <w:pPr>
        <w:pStyle w:val="Notedebasdepage"/>
        <w:rPr>
          <w:lang w:val="fr-FR"/>
        </w:rPr>
      </w:pPr>
      <w:r w:rsidRPr="0049212E">
        <w:rPr>
          <w:rStyle w:val="Marquenotebasdepage"/>
        </w:rPr>
        <w:footnoteRef/>
      </w:r>
      <w:r w:rsidRPr="0049212E">
        <w:t xml:space="preserve"> </w:t>
      </w:r>
      <w:r w:rsidRPr="0049212E">
        <w:rPr>
          <w:rStyle w:val="Numrodepage"/>
        </w:rPr>
        <w:t xml:space="preserve">MATTHEWS Jacob Thomas, PERTICOZ Lucien, </w:t>
      </w:r>
      <w:proofErr w:type="spellStart"/>
      <w:r w:rsidRPr="0049212E">
        <w:rPr>
          <w:rStyle w:val="Numrodepage"/>
          <w:i/>
        </w:rPr>
        <w:t>L'industrie</w:t>
      </w:r>
      <w:proofErr w:type="spellEnd"/>
      <w:r w:rsidRPr="0049212E">
        <w:rPr>
          <w:rStyle w:val="Numrodepage"/>
          <w:i/>
        </w:rPr>
        <w:t xml:space="preserve"> musicale à </w:t>
      </w:r>
      <w:proofErr w:type="spellStart"/>
      <w:r w:rsidRPr="0049212E">
        <w:rPr>
          <w:rStyle w:val="Numrodepage"/>
          <w:i/>
        </w:rPr>
        <w:t>l'aube</w:t>
      </w:r>
      <w:proofErr w:type="spellEnd"/>
      <w:r w:rsidRPr="0049212E">
        <w:rPr>
          <w:rStyle w:val="Numrodepage"/>
          <w:i/>
        </w:rPr>
        <w:t xml:space="preserve"> du </w:t>
      </w:r>
      <w:proofErr w:type="spellStart"/>
      <w:r w:rsidRPr="0049212E">
        <w:rPr>
          <w:rStyle w:val="Numrodepage"/>
          <w:i/>
        </w:rPr>
        <w:t>XXIe</w:t>
      </w:r>
      <w:proofErr w:type="spellEnd"/>
      <w:r w:rsidRPr="0049212E">
        <w:rPr>
          <w:rStyle w:val="Numrodepage"/>
          <w:i/>
        </w:rPr>
        <w:t xml:space="preserve"> siècle</w:t>
      </w:r>
      <w:r w:rsidRPr="0049212E">
        <w:rPr>
          <w:rStyle w:val="Numrodepage"/>
        </w:rPr>
        <w:t xml:space="preserve">, </w:t>
      </w:r>
      <w:proofErr w:type="spellStart"/>
      <w:r w:rsidRPr="0049212E">
        <w:rPr>
          <w:rStyle w:val="Numrodepage"/>
        </w:rPr>
        <w:t>L’Harmattan</w:t>
      </w:r>
      <w:proofErr w:type="spellEnd"/>
      <w:r w:rsidRPr="0049212E">
        <w:rPr>
          <w:rStyle w:val="Numrodepage"/>
        </w:rPr>
        <w:t>, Paris, 2012, 210p.</w:t>
      </w:r>
    </w:p>
  </w:footnote>
  <w:footnote w:id="22">
    <w:p w14:paraId="046687B3" w14:textId="17713A36" w:rsidR="003C1CFC" w:rsidRPr="0049212E" w:rsidRDefault="003C1CFC" w:rsidP="005B085E">
      <w:pPr>
        <w:pStyle w:val="Notedebasdepage"/>
      </w:pPr>
      <w:r w:rsidRPr="0049212E">
        <w:rPr>
          <w:rStyle w:val="Marquenotebasdepage"/>
        </w:rPr>
        <w:footnoteRef/>
      </w:r>
      <w:r w:rsidRPr="0049212E">
        <w:t xml:space="preserve">  </w:t>
      </w:r>
      <w:r w:rsidRPr="0049212E">
        <w:rPr>
          <w:rStyle w:val="NotedebasdepageCar"/>
        </w:rPr>
        <w:t xml:space="preserve">ROUZÉ Vincent, </w:t>
      </w:r>
      <w:r w:rsidRPr="0049212E">
        <w:rPr>
          <w:rStyle w:val="NotedebasdepageCar"/>
          <w:i/>
        </w:rPr>
        <w:t xml:space="preserve">Des techniques, des </w:t>
      </w:r>
      <w:proofErr w:type="gramStart"/>
      <w:r w:rsidRPr="0049212E">
        <w:rPr>
          <w:rStyle w:val="NotedebasdepageCar"/>
          <w:i/>
        </w:rPr>
        <w:t>usages :</w:t>
      </w:r>
      <w:proofErr w:type="gramEnd"/>
      <w:r w:rsidRPr="0049212E">
        <w:rPr>
          <w:rStyle w:val="NotedebasdepageCar"/>
          <w:i/>
        </w:rPr>
        <w:t xml:space="preserve"> </w:t>
      </w:r>
      <w:proofErr w:type="spellStart"/>
      <w:r w:rsidRPr="0049212E">
        <w:rPr>
          <w:rStyle w:val="NotedebasdepageCar"/>
          <w:i/>
        </w:rPr>
        <w:t>vers</w:t>
      </w:r>
      <w:proofErr w:type="spellEnd"/>
      <w:r w:rsidRPr="0049212E">
        <w:rPr>
          <w:rStyle w:val="NotedebasdepageCar"/>
          <w:i/>
        </w:rPr>
        <w:t xml:space="preserve"> de </w:t>
      </w:r>
      <w:proofErr w:type="spellStart"/>
      <w:r w:rsidRPr="0049212E">
        <w:rPr>
          <w:rStyle w:val="NotedebasdepageCar"/>
          <w:i/>
        </w:rPr>
        <w:t>nouvelles</w:t>
      </w:r>
      <w:proofErr w:type="spellEnd"/>
      <w:r w:rsidRPr="0049212E">
        <w:rPr>
          <w:rStyle w:val="NotedebasdepageCar"/>
          <w:i/>
        </w:rPr>
        <w:t xml:space="preserve"> </w:t>
      </w:r>
      <w:proofErr w:type="spellStart"/>
      <w:r w:rsidRPr="0049212E">
        <w:rPr>
          <w:rStyle w:val="NotedebasdepageCar"/>
          <w:i/>
        </w:rPr>
        <w:t>hybridations</w:t>
      </w:r>
      <w:proofErr w:type="spellEnd"/>
      <w:r w:rsidRPr="0049212E">
        <w:rPr>
          <w:rStyle w:val="NotedebasdepageCar"/>
          <w:i/>
        </w:rPr>
        <w:t xml:space="preserve"> musicales ?</w:t>
      </w:r>
      <w:r w:rsidRPr="0049212E">
        <w:rPr>
          <w:rStyle w:val="NotedebasdepageCar"/>
        </w:rPr>
        <w:t xml:space="preserve"> </w:t>
      </w:r>
      <w:proofErr w:type="gramStart"/>
      <w:r w:rsidRPr="0049212E">
        <w:rPr>
          <w:rStyle w:val="NotedebasdepageCar"/>
        </w:rPr>
        <w:t>in</w:t>
      </w:r>
      <w:proofErr w:type="gramEnd"/>
      <w:r w:rsidRPr="0049212E">
        <w:rPr>
          <w:rStyle w:val="NotedebasdepageCar"/>
        </w:rPr>
        <w:t xml:space="preserve"> Les Nouveaux Dossiers de </w:t>
      </w:r>
      <w:proofErr w:type="spellStart"/>
      <w:r w:rsidRPr="0049212E">
        <w:rPr>
          <w:rStyle w:val="NotedebasdepageCar"/>
        </w:rPr>
        <w:t>l’audiovisuel</w:t>
      </w:r>
      <w:proofErr w:type="spellEnd"/>
      <w:r w:rsidRPr="0049212E">
        <w:rPr>
          <w:rStyle w:val="NotedebasdepageCar"/>
        </w:rPr>
        <w:t>, n°1, I.N.A, Paris, 2004, pp.34-35.</w:t>
      </w:r>
    </w:p>
  </w:footnote>
  <w:footnote w:id="23">
    <w:p w14:paraId="6C707FAB" w14:textId="62E7EE81" w:rsidR="003C1CFC" w:rsidRPr="0049212E" w:rsidRDefault="003C1CFC" w:rsidP="005B085E">
      <w:pPr>
        <w:pStyle w:val="Notedebasdepage"/>
        <w:rPr>
          <w:rStyle w:val="NotedebasdepageCar"/>
        </w:rPr>
      </w:pPr>
      <w:r w:rsidRPr="0049212E">
        <w:rPr>
          <w:rStyle w:val="Marquenotebasdepage"/>
        </w:rPr>
        <w:footnoteRef/>
      </w:r>
      <w:r w:rsidRPr="0049212E">
        <w:t xml:space="preserve">  </w:t>
      </w:r>
      <w:r w:rsidRPr="0049212E">
        <w:rPr>
          <w:rStyle w:val="NotedebasdepageCar"/>
        </w:rPr>
        <w:t xml:space="preserve">ROUZÉ Vincent, </w:t>
      </w:r>
      <w:proofErr w:type="spellStart"/>
      <w:r w:rsidRPr="0049212E">
        <w:rPr>
          <w:rStyle w:val="NotedebasdepageCar"/>
          <w:i/>
        </w:rPr>
        <w:t>Musiques</w:t>
      </w:r>
      <w:proofErr w:type="spellEnd"/>
      <w:r w:rsidRPr="0049212E">
        <w:rPr>
          <w:rStyle w:val="NotedebasdepageCar"/>
          <w:i/>
        </w:rPr>
        <w:t xml:space="preserve"> et </w:t>
      </w:r>
      <w:proofErr w:type="gramStart"/>
      <w:r w:rsidRPr="0049212E">
        <w:rPr>
          <w:rStyle w:val="NotedebasdepageCar"/>
          <w:i/>
        </w:rPr>
        <w:t>tic :</w:t>
      </w:r>
      <w:proofErr w:type="gramEnd"/>
      <w:r w:rsidRPr="0049212E">
        <w:rPr>
          <w:rStyle w:val="NotedebasdepageCar"/>
          <w:i/>
        </w:rPr>
        <w:t xml:space="preserve"> pour </w:t>
      </w:r>
      <w:proofErr w:type="spellStart"/>
      <w:r w:rsidRPr="0049212E">
        <w:rPr>
          <w:rStyle w:val="NotedebasdepageCar"/>
          <w:i/>
        </w:rPr>
        <w:t>une</w:t>
      </w:r>
      <w:proofErr w:type="spellEnd"/>
      <w:r w:rsidRPr="0049212E">
        <w:rPr>
          <w:rStyle w:val="NotedebasdepageCar"/>
          <w:i/>
        </w:rPr>
        <w:t xml:space="preserve"> </w:t>
      </w:r>
      <w:proofErr w:type="spellStart"/>
      <w:r w:rsidRPr="0049212E">
        <w:rPr>
          <w:rStyle w:val="NotedebasdepageCar"/>
          <w:i/>
        </w:rPr>
        <w:t>approche</w:t>
      </w:r>
      <w:proofErr w:type="spellEnd"/>
      <w:r w:rsidRPr="0049212E">
        <w:rPr>
          <w:rStyle w:val="NotedebasdepageCar"/>
          <w:i/>
        </w:rPr>
        <w:t xml:space="preserve"> </w:t>
      </w:r>
      <w:proofErr w:type="spellStart"/>
      <w:r w:rsidRPr="0049212E">
        <w:rPr>
          <w:rStyle w:val="NotedebasdepageCar"/>
          <w:i/>
        </w:rPr>
        <w:t>pragmatiste</w:t>
      </w:r>
      <w:proofErr w:type="spellEnd"/>
      <w:r w:rsidRPr="0049212E">
        <w:rPr>
          <w:rStyle w:val="NotedebasdepageCar"/>
          <w:i/>
        </w:rPr>
        <w:t xml:space="preserve"> critique de la </w:t>
      </w:r>
      <w:proofErr w:type="spellStart"/>
      <w:r w:rsidRPr="0049212E">
        <w:rPr>
          <w:rStyle w:val="NotedebasdepageCar"/>
          <w:i/>
        </w:rPr>
        <w:t>musique</w:t>
      </w:r>
      <w:proofErr w:type="spellEnd"/>
      <w:r w:rsidRPr="0049212E">
        <w:rPr>
          <w:rStyle w:val="NotedebasdepageCar"/>
          <w:i/>
        </w:rPr>
        <w:t xml:space="preserve"> au </w:t>
      </w:r>
      <w:proofErr w:type="spellStart"/>
      <w:r w:rsidRPr="0049212E">
        <w:rPr>
          <w:rStyle w:val="NotedebasdepageCar"/>
          <w:i/>
        </w:rPr>
        <w:t>quotidien</w:t>
      </w:r>
      <w:proofErr w:type="spellEnd"/>
      <w:r w:rsidRPr="0049212E">
        <w:rPr>
          <w:rStyle w:val="NotedebasdepageCar"/>
        </w:rPr>
        <w:t xml:space="preserve"> , in </w:t>
      </w:r>
      <w:proofErr w:type="spellStart"/>
      <w:r w:rsidRPr="0049212E">
        <w:rPr>
          <w:rStyle w:val="NotedebasdepageCar"/>
        </w:rPr>
        <w:t>Colloque</w:t>
      </w:r>
      <w:proofErr w:type="spellEnd"/>
      <w:r w:rsidRPr="0049212E">
        <w:rPr>
          <w:rStyle w:val="NotedebasdepageCar"/>
        </w:rPr>
        <w:t xml:space="preserve"> International </w:t>
      </w:r>
      <w:proofErr w:type="spellStart"/>
      <w:r w:rsidRPr="0049212E">
        <w:rPr>
          <w:rStyle w:val="NotedebasdepageCar"/>
        </w:rPr>
        <w:t>Enjeux</w:t>
      </w:r>
      <w:proofErr w:type="spellEnd"/>
      <w:r w:rsidRPr="0049212E">
        <w:rPr>
          <w:rStyle w:val="NotedebasdepageCar"/>
        </w:rPr>
        <w:t xml:space="preserve"> et Usages des Tic : aspects </w:t>
      </w:r>
      <w:proofErr w:type="spellStart"/>
      <w:r w:rsidRPr="0049212E">
        <w:rPr>
          <w:rStyle w:val="NotedebasdepageCar"/>
        </w:rPr>
        <w:t>sociaux</w:t>
      </w:r>
      <w:proofErr w:type="spellEnd"/>
      <w:r w:rsidRPr="0049212E">
        <w:rPr>
          <w:rStyle w:val="NotedebasdepageCar"/>
        </w:rPr>
        <w:t xml:space="preserve"> et </w:t>
      </w:r>
      <w:proofErr w:type="spellStart"/>
      <w:r w:rsidRPr="0049212E">
        <w:rPr>
          <w:rStyle w:val="NotedebasdepageCar"/>
        </w:rPr>
        <w:t>culturels</w:t>
      </w:r>
      <w:proofErr w:type="spellEnd"/>
      <w:r w:rsidRPr="0049212E">
        <w:rPr>
          <w:rStyle w:val="NotedebasdepageCar"/>
        </w:rPr>
        <w:t xml:space="preserve">, Bordeaux, </w:t>
      </w:r>
      <w:proofErr w:type="spellStart"/>
      <w:r w:rsidRPr="0049212E">
        <w:rPr>
          <w:rStyle w:val="NotedebasdepageCar"/>
        </w:rPr>
        <w:t>sept.</w:t>
      </w:r>
      <w:proofErr w:type="spellEnd"/>
      <w:r w:rsidRPr="0049212E">
        <w:rPr>
          <w:rStyle w:val="NotedebasdepageCar"/>
        </w:rPr>
        <w:t xml:space="preserve"> 2005, pp. 174-184</w:t>
      </w:r>
    </w:p>
  </w:footnote>
  <w:footnote w:id="24">
    <w:p w14:paraId="32DEB251" w14:textId="0E355824" w:rsidR="003C1CFC" w:rsidRPr="0049212E" w:rsidRDefault="003C1CFC" w:rsidP="005B085E">
      <w:pPr>
        <w:pStyle w:val="Notedebasdepage"/>
        <w:rPr>
          <w:highlight w:val="yellow"/>
        </w:rPr>
      </w:pPr>
      <w:r w:rsidRPr="0049212E">
        <w:rPr>
          <w:rStyle w:val="Marquenotebasdepage"/>
          <w:color w:val="000000" w:themeColor="text1"/>
        </w:rPr>
        <w:footnoteRef/>
      </w:r>
      <w:r w:rsidRPr="0049212E">
        <w:t xml:space="preserve"> </w:t>
      </w:r>
      <w:r w:rsidRPr="0049212E">
        <w:rPr>
          <w:rStyle w:val="NotedebasdepageCar"/>
        </w:rPr>
        <w:t>ROUZÉ</w:t>
      </w:r>
      <w:r w:rsidRPr="0049212E">
        <w:t xml:space="preserve"> Vincent, DÉON </w:t>
      </w:r>
      <w:proofErr w:type="spellStart"/>
      <w:r w:rsidRPr="0049212E">
        <w:t>Maxence</w:t>
      </w:r>
      <w:proofErr w:type="spellEnd"/>
      <w:r w:rsidRPr="0049212E">
        <w:t xml:space="preserve">, </w:t>
      </w:r>
      <w:r w:rsidRPr="0049212E">
        <w:rPr>
          <w:i/>
        </w:rPr>
        <w:t xml:space="preserve">Le </w:t>
      </w:r>
      <w:proofErr w:type="spellStart"/>
      <w:proofErr w:type="gramStart"/>
      <w:r w:rsidRPr="0049212E">
        <w:rPr>
          <w:i/>
        </w:rPr>
        <w:t>sampleur</w:t>
      </w:r>
      <w:proofErr w:type="spellEnd"/>
      <w:r w:rsidRPr="0049212E">
        <w:rPr>
          <w:i/>
        </w:rPr>
        <w:t> :</w:t>
      </w:r>
      <w:proofErr w:type="gramEnd"/>
      <w:r w:rsidRPr="0049212E">
        <w:rPr>
          <w:i/>
        </w:rPr>
        <w:t xml:space="preserve"> de la machine à </w:t>
      </w:r>
      <w:proofErr w:type="spellStart"/>
      <w:r w:rsidRPr="0049212E">
        <w:rPr>
          <w:i/>
        </w:rPr>
        <w:t>l’instrument</w:t>
      </w:r>
      <w:proofErr w:type="spellEnd"/>
      <w:r w:rsidRPr="0049212E">
        <w:rPr>
          <w:i/>
        </w:rPr>
        <w:t>,</w:t>
      </w:r>
      <w:r w:rsidRPr="0049212E">
        <w:t xml:space="preserve"> in CASTELLENGO </w:t>
      </w:r>
      <w:proofErr w:type="spellStart"/>
      <w:r w:rsidRPr="0049212E">
        <w:t>Michèle</w:t>
      </w:r>
      <w:proofErr w:type="spellEnd"/>
      <w:r w:rsidRPr="0049212E">
        <w:t> &amp; GENEVOIS Hughes (Dir.</w:t>
      </w:r>
      <w:r>
        <w:t xml:space="preserve">), La </w:t>
      </w:r>
      <w:proofErr w:type="spellStart"/>
      <w:r>
        <w:t>musique</w:t>
      </w:r>
      <w:proofErr w:type="spellEnd"/>
      <w:r>
        <w:t xml:space="preserve"> et </w:t>
      </w:r>
      <w:proofErr w:type="spellStart"/>
      <w:r>
        <w:t>ses</w:t>
      </w:r>
      <w:proofErr w:type="spellEnd"/>
      <w:r>
        <w:t xml:space="preserve"> instruments</w:t>
      </w:r>
      <w:r w:rsidRPr="0049212E">
        <w:t xml:space="preserve">, </w:t>
      </w:r>
      <w:proofErr w:type="spellStart"/>
      <w:r w:rsidRPr="0049212E">
        <w:t>Éditions</w:t>
      </w:r>
      <w:proofErr w:type="spellEnd"/>
      <w:r w:rsidRPr="0049212E">
        <w:t xml:space="preserve"> </w:t>
      </w:r>
      <w:proofErr w:type="spellStart"/>
      <w:r w:rsidRPr="0049212E">
        <w:t>Delatour</w:t>
      </w:r>
      <w:proofErr w:type="spellEnd"/>
      <w:r w:rsidRPr="0049212E">
        <w:t>, Paris, 2013, pp. 437-455.</w:t>
      </w:r>
    </w:p>
  </w:footnote>
  <w:footnote w:id="25">
    <w:p w14:paraId="246B962F" w14:textId="496323FF" w:rsidR="003C1CFC" w:rsidRPr="0049212E" w:rsidRDefault="003C1CFC" w:rsidP="005B085E">
      <w:pPr>
        <w:pStyle w:val="Notedebasdepage"/>
        <w:rPr>
          <w:color w:val="000000" w:themeColor="text1"/>
          <w:lang w:val="fr-FR"/>
        </w:rPr>
      </w:pPr>
      <w:r w:rsidRPr="0049212E">
        <w:rPr>
          <w:rStyle w:val="Marquenotebasdepage"/>
          <w:color w:val="000000" w:themeColor="text1"/>
        </w:rPr>
        <w:footnoteRef/>
      </w:r>
      <w:r w:rsidRPr="0049212E">
        <w:rPr>
          <w:color w:val="000000" w:themeColor="text1"/>
        </w:rPr>
        <w:t xml:space="preserve"> </w:t>
      </w:r>
      <w:r w:rsidRPr="0049212E">
        <w:rPr>
          <w:color w:val="000000" w:themeColor="text1"/>
          <w:lang w:val="fr-FR"/>
        </w:rPr>
        <w:t>PER</w:t>
      </w:r>
      <w:r w:rsidRPr="0049212E">
        <w:rPr>
          <w:lang w:val="fr-FR"/>
        </w:rPr>
        <w:t xml:space="preserve">TICOZ Lucien, </w:t>
      </w:r>
      <w:r w:rsidRPr="00493917">
        <w:rPr>
          <w:i/>
        </w:rPr>
        <w:t xml:space="preserve">Les </w:t>
      </w:r>
      <w:proofErr w:type="spellStart"/>
      <w:r w:rsidRPr="00493917">
        <w:rPr>
          <w:i/>
        </w:rPr>
        <w:t>processus</w:t>
      </w:r>
      <w:proofErr w:type="spellEnd"/>
      <w:r w:rsidRPr="00493917">
        <w:rPr>
          <w:i/>
        </w:rPr>
        <w:t xml:space="preserve"> techniques et les mutations de </w:t>
      </w:r>
      <w:proofErr w:type="spellStart"/>
      <w:r w:rsidRPr="00493917">
        <w:rPr>
          <w:i/>
        </w:rPr>
        <w:t>l’industrie</w:t>
      </w:r>
      <w:proofErr w:type="spellEnd"/>
      <w:r w:rsidRPr="00493917">
        <w:rPr>
          <w:i/>
        </w:rPr>
        <w:t xml:space="preserve"> musicale, </w:t>
      </w:r>
      <w:proofErr w:type="spellStart"/>
      <w:r w:rsidRPr="00493917">
        <w:rPr>
          <w:i/>
        </w:rPr>
        <w:t>l’auditeur</w:t>
      </w:r>
      <w:proofErr w:type="spellEnd"/>
      <w:r w:rsidRPr="00493917">
        <w:rPr>
          <w:i/>
        </w:rPr>
        <w:t xml:space="preserve"> au </w:t>
      </w:r>
      <w:proofErr w:type="spellStart"/>
      <w:r w:rsidRPr="00493917">
        <w:rPr>
          <w:i/>
        </w:rPr>
        <w:t>quotidien</w:t>
      </w:r>
      <w:proofErr w:type="spellEnd"/>
      <w:r w:rsidRPr="00493917">
        <w:rPr>
          <w:i/>
          <w:color w:val="000000" w:themeColor="text1"/>
        </w:rPr>
        <w:t xml:space="preserve">, </w:t>
      </w:r>
      <w:proofErr w:type="spellStart"/>
      <w:r w:rsidRPr="00493917">
        <w:rPr>
          <w:i/>
          <w:color w:val="000000" w:themeColor="text1"/>
        </w:rPr>
        <w:t>une</w:t>
      </w:r>
      <w:proofErr w:type="spellEnd"/>
      <w:r w:rsidRPr="00493917">
        <w:rPr>
          <w:i/>
          <w:color w:val="000000" w:themeColor="text1"/>
        </w:rPr>
        <w:t xml:space="preserve"> </w:t>
      </w:r>
      <w:proofErr w:type="spellStart"/>
      <w:r w:rsidRPr="00493917">
        <w:rPr>
          <w:i/>
          <w:color w:val="000000" w:themeColor="text1"/>
        </w:rPr>
        <w:t>dynamique</w:t>
      </w:r>
      <w:proofErr w:type="spellEnd"/>
      <w:r w:rsidRPr="00493917">
        <w:rPr>
          <w:i/>
          <w:color w:val="000000" w:themeColor="text1"/>
        </w:rPr>
        <w:t xml:space="preserve"> de </w:t>
      </w:r>
      <w:proofErr w:type="spellStart"/>
      <w:r w:rsidRPr="00493917">
        <w:rPr>
          <w:i/>
          <w:color w:val="000000" w:themeColor="text1"/>
        </w:rPr>
        <w:t>changement</w:t>
      </w:r>
      <w:proofErr w:type="spellEnd"/>
      <w:r w:rsidRPr="0049212E">
        <w:rPr>
          <w:rFonts w:eastAsiaTheme="minorEastAsia"/>
          <w:color w:val="000000" w:themeColor="text1"/>
          <w:lang w:val="fr-FR"/>
        </w:rPr>
        <w:t>,</w:t>
      </w:r>
      <w:r w:rsidRPr="0049212E">
        <w:rPr>
          <w:color w:val="000000" w:themeColor="text1"/>
        </w:rPr>
        <w:t xml:space="preserve"> </w:t>
      </w:r>
      <w:proofErr w:type="spellStart"/>
      <w:r w:rsidRPr="0049212E">
        <w:rPr>
          <w:color w:val="000000" w:themeColor="text1"/>
        </w:rPr>
        <w:t>Thèse</w:t>
      </w:r>
      <w:proofErr w:type="spellEnd"/>
      <w:r w:rsidRPr="0049212E">
        <w:rPr>
          <w:color w:val="000000" w:themeColor="text1"/>
        </w:rPr>
        <w:t xml:space="preserve"> </w:t>
      </w:r>
      <w:proofErr w:type="spellStart"/>
      <w:r w:rsidRPr="0049212E">
        <w:rPr>
          <w:color w:val="000000" w:themeColor="text1"/>
        </w:rPr>
        <w:t>Universite</w:t>
      </w:r>
      <w:proofErr w:type="spellEnd"/>
      <w:r w:rsidRPr="0049212E">
        <w:rPr>
          <w:color w:val="000000" w:themeColor="text1"/>
        </w:rPr>
        <w:t>́ Grenoble 3, 2009, 378p.</w:t>
      </w:r>
    </w:p>
  </w:footnote>
  <w:footnote w:id="26">
    <w:p w14:paraId="4E6D4ADC" w14:textId="07974783" w:rsidR="003C1CFC" w:rsidRPr="0049212E" w:rsidRDefault="003C1CFC" w:rsidP="005B085E">
      <w:pPr>
        <w:pStyle w:val="Notedebasdepage"/>
        <w:rPr>
          <w:lang w:val="fr-FR"/>
        </w:rPr>
      </w:pPr>
      <w:r w:rsidRPr="0049212E">
        <w:rPr>
          <w:rStyle w:val="Marquenotebasdepage"/>
          <w:color w:val="000000" w:themeColor="text1"/>
        </w:rPr>
        <w:footnoteRef/>
      </w:r>
      <w:r w:rsidRPr="0049212E">
        <w:t xml:space="preserve"> </w:t>
      </w:r>
      <w:r w:rsidRPr="0049212E">
        <w:rPr>
          <w:lang w:val="fr-FR"/>
        </w:rPr>
        <w:t xml:space="preserve">DORIN </w:t>
      </w:r>
      <w:proofErr w:type="spellStart"/>
      <w:r w:rsidRPr="0049212E">
        <w:rPr>
          <w:lang w:val="fr-FR"/>
        </w:rPr>
        <w:t>Stephane</w:t>
      </w:r>
      <w:proofErr w:type="spellEnd"/>
      <w:r w:rsidRPr="0049212E">
        <w:rPr>
          <w:lang w:val="fr-FR"/>
        </w:rPr>
        <w:t xml:space="preserve">, </w:t>
      </w:r>
      <w:r w:rsidRPr="00493917">
        <w:rPr>
          <w:i/>
        </w:rPr>
        <w:t xml:space="preserve">La globalisation des </w:t>
      </w:r>
      <w:proofErr w:type="spellStart"/>
      <w:r w:rsidRPr="00493917">
        <w:rPr>
          <w:i/>
        </w:rPr>
        <w:t>formes</w:t>
      </w:r>
      <w:proofErr w:type="spellEnd"/>
      <w:r w:rsidRPr="00493917">
        <w:rPr>
          <w:i/>
        </w:rPr>
        <w:t xml:space="preserve"> </w:t>
      </w:r>
      <w:proofErr w:type="spellStart"/>
      <w:r w:rsidRPr="00493917">
        <w:rPr>
          <w:i/>
        </w:rPr>
        <w:t>culturelles</w:t>
      </w:r>
      <w:proofErr w:type="spellEnd"/>
      <w:r w:rsidRPr="00493917">
        <w:rPr>
          <w:i/>
        </w:rPr>
        <w:t xml:space="preserve"> : le jazz et le rock à Calcutta</w:t>
      </w:r>
      <w:r w:rsidRPr="0049212E">
        <w:t xml:space="preserve">, </w:t>
      </w:r>
      <w:proofErr w:type="spellStart"/>
      <w:r w:rsidRPr="0049212E">
        <w:t>Thèse</w:t>
      </w:r>
      <w:proofErr w:type="spellEnd"/>
      <w:r w:rsidRPr="0049212E">
        <w:t xml:space="preserve"> EHESS, Paris, 2005, 421p.</w:t>
      </w:r>
    </w:p>
  </w:footnote>
  <w:footnote w:id="27">
    <w:p w14:paraId="51DDC631" w14:textId="1522F35A" w:rsidR="003C1CFC" w:rsidRPr="0049212E" w:rsidRDefault="003C1CFC" w:rsidP="00C22B33">
      <w:pPr>
        <w:widowControl w:val="0"/>
        <w:autoSpaceDE w:val="0"/>
        <w:autoSpaceDN w:val="0"/>
        <w:adjustRightInd w:val="0"/>
        <w:rPr>
          <w:rFonts w:cs="Times New Roman"/>
          <w:sz w:val="20"/>
          <w:szCs w:val="20"/>
        </w:rPr>
      </w:pPr>
      <w:r w:rsidRPr="0049212E">
        <w:rPr>
          <w:rStyle w:val="Marquenotebasdepage"/>
          <w:rFonts w:cs="Times New Roman"/>
          <w:color w:val="000000" w:themeColor="text1"/>
          <w:sz w:val="20"/>
          <w:szCs w:val="20"/>
        </w:rPr>
        <w:footnoteRef/>
      </w:r>
      <w:r w:rsidRPr="0049212E">
        <w:rPr>
          <w:rFonts w:cs="Times New Roman"/>
          <w:color w:val="000000" w:themeColor="text1"/>
          <w:sz w:val="20"/>
          <w:szCs w:val="20"/>
        </w:rPr>
        <w:t xml:space="preserve"> </w:t>
      </w:r>
      <w:r w:rsidRPr="0049212E">
        <w:rPr>
          <w:rFonts w:cs="Times New Roman"/>
          <w:bCs/>
          <w:color w:val="000000" w:themeColor="text1"/>
          <w:sz w:val="20"/>
          <w:szCs w:val="20"/>
        </w:rPr>
        <w:t xml:space="preserve">COSTANTINI Stéphane, </w:t>
      </w:r>
      <w:r w:rsidRPr="0049212E">
        <w:rPr>
          <w:rFonts w:cs="Times New Roman"/>
          <w:i/>
          <w:color w:val="000000" w:themeColor="text1"/>
          <w:sz w:val="20"/>
          <w:szCs w:val="20"/>
        </w:rPr>
        <w:t>Les industries de la musique au prisme des acteurs de l’intermédiation numérique : une analyse des logiques socio-économiques et des pratiques</w:t>
      </w:r>
      <w:r w:rsidRPr="0049212E">
        <w:rPr>
          <w:rFonts w:cs="Times New Roman"/>
          <w:i/>
          <w:sz w:val="20"/>
          <w:szCs w:val="20"/>
        </w:rPr>
        <w:t xml:space="preserve"> communicationnelles des musiciens</w:t>
      </w:r>
      <w:r w:rsidRPr="0049212E">
        <w:rPr>
          <w:rFonts w:cs="Times New Roman"/>
          <w:sz w:val="20"/>
          <w:szCs w:val="20"/>
        </w:rPr>
        <w:t>, Thèse Université Paris 13, Paris,  2014, 380p.</w:t>
      </w:r>
    </w:p>
  </w:footnote>
  <w:footnote w:id="28">
    <w:p w14:paraId="440931B3" w14:textId="11FDF1EB" w:rsidR="003C1CFC" w:rsidRPr="0049212E" w:rsidRDefault="003C1CFC" w:rsidP="00C22B33">
      <w:pPr>
        <w:rPr>
          <w:rFonts w:eastAsia="Times New Roman" w:cs="Times New Roman"/>
          <w:sz w:val="20"/>
          <w:szCs w:val="20"/>
        </w:rPr>
      </w:pPr>
      <w:r w:rsidRPr="0049212E">
        <w:rPr>
          <w:rStyle w:val="Marquenotebasdepage"/>
          <w:rFonts w:cs="Times New Roman"/>
          <w:sz w:val="20"/>
          <w:szCs w:val="20"/>
        </w:rPr>
        <w:footnoteRef/>
      </w:r>
      <w:r w:rsidRPr="0049212E">
        <w:rPr>
          <w:rFonts w:cs="Times New Roman"/>
          <w:sz w:val="20"/>
          <w:szCs w:val="20"/>
        </w:rPr>
        <w:t xml:space="preserve"> </w:t>
      </w:r>
      <w:r w:rsidRPr="0049212E">
        <w:rPr>
          <w:rStyle w:val="familyname"/>
          <w:rFonts w:eastAsia="Times New Roman" w:cs="Times New Roman"/>
          <w:color w:val="000000"/>
          <w:sz w:val="20"/>
          <w:szCs w:val="20"/>
        </w:rPr>
        <w:t xml:space="preserve">COOK </w:t>
      </w:r>
      <w:r w:rsidRPr="0049212E">
        <w:rPr>
          <w:rStyle w:val="prenom"/>
          <w:rFonts w:eastAsia="Times New Roman" w:cs="Times New Roman"/>
          <w:color w:val="000000"/>
          <w:sz w:val="20"/>
          <w:szCs w:val="20"/>
        </w:rPr>
        <w:t>Nicholas</w:t>
      </w:r>
      <w:r w:rsidRPr="0049212E">
        <w:rPr>
          <w:rStyle w:val="apple-converted-space"/>
          <w:rFonts w:eastAsia="Times New Roman" w:cs="Times New Roman"/>
          <w:color w:val="000000"/>
          <w:sz w:val="20"/>
          <w:szCs w:val="20"/>
        </w:rPr>
        <w:t>  </w:t>
      </w:r>
      <w:r w:rsidRPr="0049212E">
        <w:rPr>
          <w:rFonts w:eastAsia="Times New Roman" w:cs="Times New Roman"/>
          <w:color w:val="000000"/>
          <w:sz w:val="20"/>
          <w:szCs w:val="20"/>
        </w:rPr>
        <w:t>et</w:t>
      </w:r>
      <w:r w:rsidRPr="0049212E">
        <w:rPr>
          <w:rStyle w:val="familyname"/>
          <w:rFonts w:eastAsia="Times New Roman" w:cs="Times New Roman"/>
          <w:color w:val="000000"/>
          <w:sz w:val="20"/>
          <w:szCs w:val="20"/>
        </w:rPr>
        <w:t xml:space="preserve"> DILYS </w:t>
      </w:r>
      <w:r w:rsidRPr="0049212E">
        <w:rPr>
          <w:rStyle w:val="prenom"/>
          <w:rFonts w:eastAsia="Times New Roman" w:cs="Times New Roman"/>
          <w:color w:val="000000"/>
          <w:sz w:val="20"/>
          <w:szCs w:val="20"/>
        </w:rPr>
        <w:t>Christophe</w:t>
      </w:r>
      <w:r w:rsidRPr="0049212E">
        <w:rPr>
          <w:rFonts w:eastAsia="Times New Roman" w:cs="Times New Roman"/>
          <w:color w:val="000000"/>
          <w:sz w:val="20"/>
          <w:szCs w:val="20"/>
        </w:rPr>
        <w:t xml:space="preserve">, </w:t>
      </w:r>
      <w:r w:rsidRPr="0049212E">
        <w:rPr>
          <w:rFonts w:eastAsia="Times New Roman" w:cs="Times New Roman"/>
          <w:i/>
          <w:color w:val="000000"/>
          <w:sz w:val="20"/>
          <w:szCs w:val="20"/>
        </w:rPr>
        <w:t>Qu’est-ce que la musicologie</w:t>
      </w:r>
      <w:r w:rsidRPr="0049212E">
        <w:rPr>
          <w:rFonts w:eastAsia="Times New Roman" w:cs="Times New Roman"/>
          <w:color w:val="000000"/>
          <w:sz w:val="20"/>
          <w:szCs w:val="20"/>
        </w:rPr>
        <w:t xml:space="preserve"> ? </w:t>
      </w:r>
      <w:proofErr w:type="gramStart"/>
      <w:r w:rsidRPr="0049212E">
        <w:rPr>
          <w:rFonts w:eastAsia="Times New Roman" w:cs="Times New Roman"/>
          <w:i/>
          <w:color w:val="000000"/>
          <w:sz w:val="20"/>
          <w:szCs w:val="20"/>
        </w:rPr>
        <w:t>par</w:t>
      </w:r>
      <w:proofErr w:type="gramEnd"/>
      <w:r w:rsidRPr="0049212E">
        <w:rPr>
          <w:rFonts w:eastAsia="Times New Roman" w:cs="Times New Roman"/>
          <w:i/>
          <w:color w:val="000000"/>
          <w:sz w:val="20"/>
          <w:szCs w:val="20"/>
        </w:rPr>
        <w:t xml:space="preserve"> le professeur Nicholas Cook</w:t>
      </w:r>
      <w:r w:rsidRPr="0049212E">
        <w:rPr>
          <w:rFonts w:eastAsia="Times New Roman" w:cs="Times New Roman"/>
          <w:color w:val="000000"/>
          <w:sz w:val="20"/>
          <w:szCs w:val="20"/>
        </w:rPr>
        <w:t xml:space="preserve">, in </w:t>
      </w:r>
      <w:r w:rsidRPr="0049212E">
        <w:rPr>
          <w:rStyle w:val="apple-converted-space"/>
          <w:rFonts w:eastAsia="Times New Roman" w:cs="Times New Roman"/>
          <w:color w:val="000000"/>
          <w:sz w:val="20"/>
          <w:szCs w:val="20"/>
        </w:rPr>
        <w:t> </w:t>
      </w:r>
      <w:r w:rsidRPr="0049212E">
        <w:rPr>
          <w:rStyle w:val="Accentuation"/>
          <w:rFonts w:eastAsia="Times New Roman" w:cs="Times New Roman"/>
          <w:i w:val="0"/>
          <w:color w:val="000000"/>
          <w:sz w:val="20"/>
          <w:szCs w:val="20"/>
        </w:rPr>
        <w:t>La Revue du Conservatoire</w:t>
      </w:r>
      <w:r w:rsidRPr="0049212E">
        <w:rPr>
          <w:rStyle w:val="apple-converted-space"/>
          <w:rFonts w:eastAsia="Times New Roman" w:cs="Times New Roman"/>
          <w:color w:val="000000"/>
          <w:sz w:val="20"/>
          <w:szCs w:val="20"/>
        </w:rPr>
        <w:t xml:space="preserve">, </w:t>
      </w:r>
      <w:r w:rsidRPr="0049212E">
        <w:rPr>
          <w:rFonts w:eastAsia="Times New Roman" w:cs="Times New Roman"/>
          <w:sz w:val="20"/>
          <w:szCs w:val="20"/>
        </w:rPr>
        <w:t>http://larevue.conservatoiredeparis.fr/index.php?id=484, 2013.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C6DB7"/>
    <w:multiLevelType w:val="hybridMultilevel"/>
    <w:tmpl w:val="B28899D2"/>
    <w:lvl w:ilvl="0" w:tplc="82CE8312">
      <w:start w:val="1"/>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B33"/>
    <w:rsid w:val="00000BD1"/>
    <w:rsid w:val="0001313A"/>
    <w:rsid w:val="00037CF2"/>
    <w:rsid w:val="00082C4A"/>
    <w:rsid w:val="000A767F"/>
    <w:rsid w:val="000A7E83"/>
    <w:rsid w:val="000B5D99"/>
    <w:rsid w:val="000D1315"/>
    <w:rsid w:val="000F0A52"/>
    <w:rsid w:val="000F536B"/>
    <w:rsid w:val="00105809"/>
    <w:rsid w:val="00111389"/>
    <w:rsid w:val="0011685A"/>
    <w:rsid w:val="00123BAB"/>
    <w:rsid w:val="00130B1E"/>
    <w:rsid w:val="00135038"/>
    <w:rsid w:val="00144016"/>
    <w:rsid w:val="00150B63"/>
    <w:rsid w:val="001A7C97"/>
    <w:rsid w:val="001B41A4"/>
    <w:rsid w:val="001F22BB"/>
    <w:rsid w:val="00233119"/>
    <w:rsid w:val="00237DAF"/>
    <w:rsid w:val="00251401"/>
    <w:rsid w:val="00286AB8"/>
    <w:rsid w:val="002C0147"/>
    <w:rsid w:val="002C6CF6"/>
    <w:rsid w:val="002F50CE"/>
    <w:rsid w:val="003644E3"/>
    <w:rsid w:val="00364EAD"/>
    <w:rsid w:val="00372C09"/>
    <w:rsid w:val="00383629"/>
    <w:rsid w:val="003B11E8"/>
    <w:rsid w:val="003C1CFC"/>
    <w:rsid w:val="003E0FF2"/>
    <w:rsid w:val="003E3174"/>
    <w:rsid w:val="003F58AE"/>
    <w:rsid w:val="003F7B20"/>
    <w:rsid w:val="004023C7"/>
    <w:rsid w:val="00405F55"/>
    <w:rsid w:val="004278D5"/>
    <w:rsid w:val="004342BF"/>
    <w:rsid w:val="0045217B"/>
    <w:rsid w:val="00453324"/>
    <w:rsid w:val="0049212E"/>
    <w:rsid w:val="00493917"/>
    <w:rsid w:val="004B13C3"/>
    <w:rsid w:val="004C1D12"/>
    <w:rsid w:val="004D435D"/>
    <w:rsid w:val="00500201"/>
    <w:rsid w:val="00501F8F"/>
    <w:rsid w:val="00550911"/>
    <w:rsid w:val="00554D28"/>
    <w:rsid w:val="00562302"/>
    <w:rsid w:val="00564CE3"/>
    <w:rsid w:val="00567B04"/>
    <w:rsid w:val="00572480"/>
    <w:rsid w:val="0057596D"/>
    <w:rsid w:val="0059097D"/>
    <w:rsid w:val="00592480"/>
    <w:rsid w:val="00597E6F"/>
    <w:rsid w:val="005B085E"/>
    <w:rsid w:val="005E1F69"/>
    <w:rsid w:val="006215F6"/>
    <w:rsid w:val="006367AF"/>
    <w:rsid w:val="00644818"/>
    <w:rsid w:val="00663C2B"/>
    <w:rsid w:val="00665B98"/>
    <w:rsid w:val="00686DBD"/>
    <w:rsid w:val="00691B4C"/>
    <w:rsid w:val="00692F56"/>
    <w:rsid w:val="006971ED"/>
    <w:rsid w:val="006D3EBD"/>
    <w:rsid w:val="006E2F60"/>
    <w:rsid w:val="00740CE5"/>
    <w:rsid w:val="00747EAB"/>
    <w:rsid w:val="00774D4B"/>
    <w:rsid w:val="007C7234"/>
    <w:rsid w:val="007E6FB5"/>
    <w:rsid w:val="008112AF"/>
    <w:rsid w:val="008505E9"/>
    <w:rsid w:val="00883672"/>
    <w:rsid w:val="00894531"/>
    <w:rsid w:val="008B5FDC"/>
    <w:rsid w:val="008E3E81"/>
    <w:rsid w:val="008F6B86"/>
    <w:rsid w:val="00923498"/>
    <w:rsid w:val="009322BE"/>
    <w:rsid w:val="0098650B"/>
    <w:rsid w:val="009B13EE"/>
    <w:rsid w:val="009B2E31"/>
    <w:rsid w:val="009C60AC"/>
    <w:rsid w:val="009C7BAF"/>
    <w:rsid w:val="009E332B"/>
    <w:rsid w:val="00A21C65"/>
    <w:rsid w:val="00A46DEA"/>
    <w:rsid w:val="00A768E6"/>
    <w:rsid w:val="00A83519"/>
    <w:rsid w:val="00AB1425"/>
    <w:rsid w:val="00AD0740"/>
    <w:rsid w:val="00AF3012"/>
    <w:rsid w:val="00B12529"/>
    <w:rsid w:val="00B45591"/>
    <w:rsid w:val="00B5072E"/>
    <w:rsid w:val="00B74BFE"/>
    <w:rsid w:val="00BF3B74"/>
    <w:rsid w:val="00C03EEC"/>
    <w:rsid w:val="00C22B33"/>
    <w:rsid w:val="00C26AC2"/>
    <w:rsid w:val="00C3593C"/>
    <w:rsid w:val="00CA1526"/>
    <w:rsid w:val="00CB3363"/>
    <w:rsid w:val="00CD0B6B"/>
    <w:rsid w:val="00CD4BD0"/>
    <w:rsid w:val="00CE163E"/>
    <w:rsid w:val="00CE7312"/>
    <w:rsid w:val="00D40439"/>
    <w:rsid w:val="00D410B8"/>
    <w:rsid w:val="00DA6CC6"/>
    <w:rsid w:val="00DC333F"/>
    <w:rsid w:val="00DC3993"/>
    <w:rsid w:val="00DE652B"/>
    <w:rsid w:val="00DE6693"/>
    <w:rsid w:val="00DF0262"/>
    <w:rsid w:val="00E21E5A"/>
    <w:rsid w:val="00E31A31"/>
    <w:rsid w:val="00E44CDE"/>
    <w:rsid w:val="00E71624"/>
    <w:rsid w:val="00E72285"/>
    <w:rsid w:val="00E750E4"/>
    <w:rsid w:val="00E76F9C"/>
    <w:rsid w:val="00ED05C5"/>
    <w:rsid w:val="00F038BF"/>
    <w:rsid w:val="00F467F4"/>
    <w:rsid w:val="00F51A5E"/>
    <w:rsid w:val="00F83EA5"/>
    <w:rsid w:val="00F862DD"/>
    <w:rsid w:val="00F87299"/>
    <w:rsid w:val="00F9225C"/>
    <w:rsid w:val="00F92FD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167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299"/>
    <w:pPr>
      <w:spacing w:after="0" w:line="360" w:lineRule="auto"/>
      <w:ind w:firstLine="284"/>
      <w:jc w:val="both"/>
    </w:pPr>
    <w:rPr>
      <w:rFonts w:ascii="Times New Roman" w:eastAsiaTheme="minorEastAsia" w:hAnsi="Times New Roman"/>
      <w:sz w:val="24"/>
      <w:szCs w:val="24"/>
      <w:lang w:eastAsia="fr-FR"/>
    </w:rPr>
  </w:style>
  <w:style w:type="paragraph" w:styleId="Titre1">
    <w:name w:val="heading 1"/>
    <w:basedOn w:val="Normal"/>
    <w:next w:val="Normal"/>
    <w:link w:val="Titre1Car"/>
    <w:autoRedefine/>
    <w:uiPriority w:val="9"/>
    <w:qFormat/>
    <w:rsid w:val="004342BF"/>
    <w:pPr>
      <w:keepNext/>
      <w:keepLines/>
      <w:spacing w:before="100" w:beforeAutospacing="1" w:after="100" w:afterAutospacing="1"/>
      <w:jc w:val="center"/>
      <w:outlineLvl w:val="0"/>
    </w:pPr>
    <w:rPr>
      <w:rFonts w:eastAsiaTheme="majorEastAsia" w:cstheme="majorBidi"/>
      <w:b/>
      <w:bCs/>
      <w:sz w:val="28"/>
      <w:szCs w:val="32"/>
    </w:rPr>
  </w:style>
  <w:style w:type="paragraph" w:styleId="Titre2">
    <w:name w:val="heading 2"/>
    <w:basedOn w:val="Normal"/>
    <w:next w:val="Normal"/>
    <w:link w:val="Titre2Car"/>
    <w:autoRedefine/>
    <w:uiPriority w:val="9"/>
    <w:unhideWhenUsed/>
    <w:qFormat/>
    <w:rsid w:val="00130B1E"/>
    <w:pPr>
      <w:keepNext/>
      <w:keepLines/>
      <w:spacing w:before="200"/>
      <w:jc w:val="center"/>
      <w:outlineLvl w:val="1"/>
    </w:pPr>
    <w:rPr>
      <w:rFonts w:eastAsiaTheme="majorEastAsia" w:cstheme="majorBidi"/>
      <w:b/>
      <w:bCs/>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2B33"/>
    <w:pPr>
      <w:ind w:left="720"/>
      <w:contextualSpacing/>
    </w:pPr>
    <w:rPr>
      <w:rFonts w:ascii="Cambria" w:eastAsia="MS Mincho" w:hAnsi="Cambria" w:cs="Times New Roman"/>
      <w:lang w:val="en-GB"/>
    </w:rPr>
  </w:style>
  <w:style w:type="paragraph" w:styleId="Notedebasdepage">
    <w:name w:val="footnote text"/>
    <w:basedOn w:val="Normal"/>
    <w:link w:val="NotedebasdepageCar"/>
    <w:autoRedefine/>
    <w:unhideWhenUsed/>
    <w:rsid w:val="005B085E"/>
    <w:pPr>
      <w:ind w:firstLine="0"/>
    </w:pPr>
    <w:rPr>
      <w:rFonts w:eastAsia="MS Mincho" w:cs="Times New Roman"/>
      <w:sz w:val="20"/>
      <w:szCs w:val="20"/>
      <w:lang w:val="en-GB"/>
    </w:rPr>
  </w:style>
  <w:style w:type="character" w:customStyle="1" w:styleId="NotedebasdepageCar">
    <w:name w:val="Note de bas de page Car"/>
    <w:basedOn w:val="Policepardfaut"/>
    <w:link w:val="Notedebasdepage"/>
    <w:rsid w:val="005B085E"/>
    <w:rPr>
      <w:rFonts w:ascii="Times New Roman" w:eastAsia="MS Mincho" w:hAnsi="Times New Roman" w:cs="Times New Roman"/>
      <w:sz w:val="20"/>
      <w:szCs w:val="20"/>
      <w:lang w:val="en-GB" w:eastAsia="fr-FR"/>
    </w:rPr>
  </w:style>
  <w:style w:type="character" w:styleId="Marquenotebasdepage">
    <w:name w:val="footnote reference"/>
    <w:basedOn w:val="Policepardfaut"/>
    <w:unhideWhenUsed/>
    <w:rsid w:val="00C22B33"/>
    <w:rPr>
      <w:vertAlign w:val="superscript"/>
    </w:rPr>
  </w:style>
  <w:style w:type="paragraph" w:styleId="Citation">
    <w:name w:val="Quote"/>
    <w:basedOn w:val="Normal"/>
    <w:next w:val="Normal"/>
    <w:link w:val="CitationCar"/>
    <w:uiPriority w:val="29"/>
    <w:qFormat/>
    <w:rsid w:val="00C22B33"/>
    <w:pPr>
      <w:spacing w:before="60"/>
    </w:pPr>
    <w:rPr>
      <w:rFonts w:eastAsia="Times" w:cs="Times New Roman"/>
      <w:i/>
      <w:iCs/>
      <w:color w:val="000000"/>
      <w:szCs w:val="20"/>
      <w:lang w:eastAsia="ar-SA"/>
    </w:rPr>
  </w:style>
  <w:style w:type="character" w:customStyle="1" w:styleId="CitationCar">
    <w:name w:val="Citation Car"/>
    <w:basedOn w:val="Policepardfaut"/>
    <w:link w:val="Citation"/>
    <w:uiPriority w:val="29"/>
    <w:rsid w:val="00C22B33"/>
    <w:rPr>
      <w:rFonts w:ascii="Times New Roman" w:eastAsia="Times" w:hAnsi="Times New Roman" w:cs="Times New Roman"/>
      <w:i/>
      <w:iCs/>
      <w:color w:val="000000"/>
      <w:sz w:val="24"/>
      <w:szCs w:val="20"/>
      <w:lang w:eastAsia="ar-SA"/>
    </w:rPr>
  </w:style>
  <w:style w:type="paragraph" w:styleId="Pieddepage">
    <w:name w:val="footer"/>
    <w:basedOn w:val="Normal"/>
    <w:link w:val="PieddepageCar"/>
    <w:uiPriority w:val="99"/>
    <w:unhideWhenUsed/>
    <w:rsid w:val="00C22B33"/>
    <w:pPr>
      <w:tabs>
        <w:tab w:val="center" w:pos="4703"/>
        <w:tab w:val="right" w:pos="9406"/>
      </w:tabs>
    </w:pPr>
    <w:rPr>
      <w:rFonts w:ascii="Cambria" w:eastAsia="MS Mincho" w:hAnsi="Cambria" w:cs="Times New Roman"/>
      <w:lang w:val="en-GB"/>
    </w:rPr>
  </w:style>
  <w:style w:type="character" w:customStyle="1" w:styleId="PieddepageCar">
    <w:name w:val="Pied de page Car"/>
    <w:basedOn w:val="Policepardfaut"/>
    <w:link w:val="Pieddepage"/>
    <w:uiPriority w:val="99"/>
    <w:rsid w:val="00C22B33"/>
    <w:rPr>
      <w:rFonts w:ascii="Cambria" w:eastAsia="MS Mincho" w:hAnsi="Cambria" w:cs="Times New Roman"/>
      <w:sz w:val="24"/>
      <w:szCs w:val="24"/>
      <w:lang w:val="en-GB" w:eastAsia="fr-FR"/>
    </w:rPr>
  </w:style>
  <w:style w:type="character" w:styleId="Numrodepage">
    <w:name w:val="page number"/>
    <w:basedOn w:val="Policepardfaut"/>
    <w:uiPriority w:val="99"/>
    <w:unhideWhenUsed/>
    <w:rsid w:val="00C22B33"/>
  </w:style>
  <w:style w:type="character" w:customStyle="1" w:styleId="apple-converted-space">
    <w:name w:val="apple-converted-space"/>
    <w:basedOn w:val="Policepardfaut"/>
    <w:rsid w:val="00C22B33"/>
  </w:style>
  <w:style w:type="character" w:styleId="Accentuation">
    <w:name w:val="Emphasis"/>
    <w:basedOn w:val="Policepardfaut"/>
    <w:uiPriority w:val="20"/>
    <w:qFormat/>
    <w:rsid w:val="00C22B33"/>
    <w:rPr>
      <w:i/>
      <w:iCs/>
    </w:rPr>
  </w:style>
  <w:style w:type="character" w:customStyle="1" w:styleId="prenom">
    <w:name w:val="prenom"/>
    <w:basedOn w:val="Policepardfaut"/>
    <w:rsid w:val="00C22B33"/>
  </w:style>
  <w:style w:type="character" w:customStyle="1" w:styleId="familyname">
    <w:name w:val="familyname"/>
    <w:basedOn w:val="Policepardfaut"/>
    <w:rsid w:val="00C22B33"/>
  </w:style>
  <w:style w:type="paragraph" w:styleId="Textedebulles">
    <w:name w:val="Balloon Text"/>
    <w:basedOn w:val="Normal"/>
    <w:link w:val="TextedebullesCar"/>
    <w:uiPriority w:val="99"/>
    <w:semiHidden/>
    <w:unhideWhenUsed/>
    <w:rsid w:val="00E21E5A"/>
    <w:rPr>
      <w:rFonts w:ascii="Tahoma" w:hAnsi="Tahoma" w:cs="Tahoma"/>
      <w:sz w:val="16"/>
      <w:szCs w:val="16"/>
    </w:rPr>
  </w:style>
  <w:style w:type="character" w:customStyle="1" w:styleId="TextedebullesCar">
    <w:name w:val="Texte de bulles Car"/>
    <w:basedOn w:val="Policepardfaut"/>
    <w:link w:val="Textedebulles"/>
    <w:uiPriority w:val="99"/>
    <w:semiHidden/>
    <w:rsid w:val="00E21E5A"/>
    <w:rPr>
      <w:rFonts w:ascii="Tahoma" w:eastAsiaTheme="minorEastAsia" w:hAnsi="Tahoma" w:cs="Tahoma"/>
      <w:sz w:val="16"/>
      <w:szCs w:val="16"/>
      <w:lang w:eastAsia="fr-FR"/>
    </w:rPr>
  </w:style>
  <w:style w:type="character" w:customStyle="1" w:styleId="Titre1Car">
    <w:name w:val="Titre 1 Car"/>
    <w:basedOn w:val="Policepardfaut"/>
    <w:link w:val="Titre1"/>
    <w:uiPriority w:val="9"/>
    <w:rsid w:val="004342BF"/>
    <w:rPr>
      <w:rFonts w:ascii="Times New Roman" w:eastAsiaTheme="majorEastAsia" w:hAnsi="Times New Roman" w:cstheme="majorBidi"/>
      <w:b/>
      <w:bCs/>
      <w:sz w:val="28"/>
      <w:szCs w:val="32"/>
      <w:lang w:eastAsia="fr-FR"/>
    </w:rPr>
  </w:style>
  <w:style w:type="paragraph" w:styleId="Citationintense">
    <w:name w:val="Intense Quote"/>
    <w:basedOn w:val="Normal"/>
    <w:next w:val="Normal"/>
    <w:link w:val="CitationintenseCar"/>
    <w:uiPriority w:val="30"/>
    <w:qFormat/>
    <w:rsid w:val="004342B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4342BF"/>
    <w:rPr>
      <w:rFonts w:eastAsiaTheme="minorEastAsia"/>
      <w:b/>
      <w:bCs/>
      <w:i/>
      <w:iCs/>
      <w:color w:val="4F81BD" w:themeColor="accent1"/>
      <w:sz w:val="24"/>
      <w:szCs w:val="24"/>
      <w:lang w:eastAsia="fr-FR"/>
    </w:rPr>
  </w:style>
  <w:style w:type="character" w:customStyle="1" w:styleId="Titre2Car">
    <w:name w:val="Titre 2 Car"/>
    <w:basedOn w:val="Policepardfaut"/>
    <w:link w:val="Titre2"/>
    <w:uiPriority w:val="9"/>
    <w:rsid w:val="00130B1E"/>
    <w:rPr>
      <w:rFonts w:ascii="Times New Roman" w:eastAsiaTheme="majorEastAsia" w:hAnsi="Times New Roman" w:cstheme="majorBidi"/>
      <w:b/>
      <w:bCs/>
      <w:sz w:val="28"/>
      <w:szCs w:val="26"/>
      <w:lang w:eastAsia="fr-FR"/>
    </w:rPr>
  </w:style>
  <w:style w:type="character" w:styleId="Lienhypertexte">
    <w:name w:val="Hyperlink"/>
    <w:basedOn w:val="Policepardfaut"/>
    <w:uiPriority w:val="99"/>
    <w:unhideWhenUsed/>
    <w:rsid w:val="008112A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299"/>
    <w:pPr>
      <w:spacing w:after="0" w:line="360" w:lineRule="auto"/>
      <w:ind w:firstLine="284"/>
      <w:jc w:val="both"/>
    </w:pPr>
    <w:rPr>
      <w:rFonts w:ascii="Times New Roman" w:eastAsiaTheme="minorEastAsia" w:hAnsi="Times New Roman"/>
      <w:sz w:val="24"/>
      <w:szCs w:val="24"/>
      <w:lang w:eastAsia="fr-FR"/>
    </w:rPr>
  </w:style>
  <w:style w:type="paragraph" w:styleId="Titre1">
    <w:name w:val="heading 1"/>
    <w:basedOn w:val="Normal"/>
    <w:next w:val="Normal"/>
    <w:link w:val="Titre1Car"/>
    <w:autoRedefine/>
    <w:uiPriority w:val="9"/>
    <w:qFormat/>
    <w:rsid w:val="004342BF"/>
    <w:pPr>
      <w:keepNext/>
      <w:keepLines/>
      <w:spacing w:before="100" w:beforeAutospacing="1" w:after="100" w:afterAutospacing="1"/>
      <w:jc w:val="center"/>
      <w:outlineLvl w:val="0"/>
    </w:pPr>
    <w:rPr>
      <w:rFonts w:eastAsiaTheme="majorEastAsia" w:cstheme="majorBidi"/>
      <w:b/>
      <w:bCs/>
      <w:sz w:val="28"/>
      <w:szCs w:val="32"/>
    </w:rPr>
  </w:style>
  <w:style w:type="paragraph" w:styleId="Titre2">
    <w:name w:val="heading 2"/>
    <w:basedOn w:val="Normal"/>
    <w:next w:val="Normal"/>
    <w:link w:val="Titre2Car"/>
    <w:autoRedefine/>
    <w:uiPriority w:val="9"/>
    <w:unhideWhenUsed/>
    <w:qFormat/>
    <w:rsid w:val="00130B1E"/>
    <w:pPr>
      <w:keepNext/>
      <w:keepLines/>
      <w:spacing w:before="200"/>
      <w:jc w:val="center"/>
      <w:outlineLvl w:val="1"/>
    </w:pPr>
    <w:rPr>
      <w:rFonts w:eastAsiaTheme="majorEastAsia" w:cstheme="majorBidi"/>
      <w:b/>
      <w:bCs/>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2B33"/>
    <w:pPr>
      <w:ind w:left="720"/>
      <w:contextualSpacing/>
    </w:pPr>
    <w:rPr>
      <w:rFonts w:ascii="Cambria" w:eastAsia="MS Mincho" w:hAnsi="Cambria" w:cs="Times New Roman"/>
      <w:lang w:val="en-GB"/>
    </w:rPr>
  </w:style>
  <w:style w:type="paragraph" w:styleId="Notedebasdepage">
    <w:name w:val="footnote text"/>
    <w:basedOn w:val="Normal"/>
    <w:link w:val="NotedebasdepageCar"/>
    <w:autoRedefine/>
    <w:unhideWhenUsed/>
    <w:rsid w:val="005B085E"/>
    <w:pPr>
      <w:ind w:firstLine="0"/>
    </w:pPr>
    <w:rPr>
      <w:rFonts w:eastAsia="MS Mincho" w:cs="Times New Roman"/>
      <w:sz w:val="20"/>
      <w:szCs w:val="20"/>
      <w:lang w:val="en-GB"/>
    </w:rPr>
  </w:style>
  <w:style w:type="character" w:customStyle="1" w:styleId="NotedebasdepageCar">
    <w:name w:val="Note de bas de page Car"/>
    <w:basedOn w:val="Policepardfaut"/>
    <w:link w:val="Notedebasdepage"/>
    <w:rsid w:val="005B085E"/>
    <w:rPr>
      <w:rFonts w:ascii="Times New Roman" w:eastAsia="MS Mincho" w:hAnsi="Times New Roman" w:cs="Times New Roman"/>
      <w:sz w:val="20"/>
      <w:szCs w:val="20"/>
      <w:lang w:val="en-GB" w:eastAsia="fr-FR"/>
    </w:rPr>
  </w:style>
  <w:style w:type="character" w:styleId="Marquenotebasdepage">
    <w:name w:val="footnote reference"/>
    <w:basedOn w:val="Policepardfaut"/>
    <w:unhideWhenUsed/>
    <w:rsid w:val="00C22B33"/>
    <w:rPr>
      <w:vertAlign w:val="superscript"/>
    </w:rPr>
  </w:style>
  <w:style w:type="paragraph" w:styleId="Citation">
    <w:name w:val="Quote"/>
    <w:basedOn w:val="Normal"/>
    <w:next w:val="Normal"/>
    <w:link w:val="CitationCar"/>
    <w:uiPriority w:val="29"/>
    <w:qFormat/>
    <w:rsid w:val="00C22B33"/>
    <w:pPr>
      <w:spacing w:before="60"/>
    </w:pPr>
    <w:rPr>
      <w:rFonts w:eastAsia="Times" w:cs="Times New Roman"/>
      <w:i/>
      <w:iCs/>
      <w:color w:val="000000"/>
      <w:szCs w:val="20"/>
      <w:lang w:eastAsia="ar-SA"/>
    </w:rPr>
  </w:style>
  <w:style w:type="character" w:customStyle="1" w:styleId="CitationCar">
    <w:name w:val="Citation Car"/>
    <w:basedOn w:val="Policepardfaut"/>
    <w:link w:val="Citation"/>
    <w:uiPriority w:val="29"/>
    <w:rsid w:val="00C22B33"/>
    <w:rPr>
      <w:rFonts w:ascii="Times New Roman" w:eastAsia="Times" w:hAnsi="Times New Roman" w:cs="Times New Roman"/>
      <w:i/>
      <w:iCs/>
      <w:color w:val="000000"/>
      <w:sz w:val="24"/>
      <w:szCs w:val="20"/>
      <w:lang w:eastAsia="ar-SA"/>
    </w:rPr>
  </w:style>
  <w:style w:type="paragraph" w:styleId="Pieddepage">
    <w:name w:val="footer"/>
    <w:basedOn w:val="Normal"/>
    <w:link w:val="PieddepageCar"/>
    <w:uiPriority w:val="99"/>
    <w:unhideWhenUsed/>
    <w:rsid w:val="00C22B33"/>
    <w:pPr>
      <w:tabs>
        <w:tab w:val="center" w:pos="4703"/>
        <w:tab w:val="right" w:pos="9406"/>
      </w:tabs>
    </w:pPr>
    <w:rPr>
      <w:rFonts w:ascii="Cambria" w:eastAsia="MS Mincho" w:hAnsi="Cambria" w:cs="Times New Roman"/>
      <w:lang w:val="en-GB"/>
    </w:rPr>
  </w:style>
  <w:style w:type="character" w:customStyle="1" w:styleId="PieddepageCar">
    <w:name w:val="Pied de page Car"/>
    <w:basedOn w:val="Policepardfaut"/>
    <w:link w:val="Pieddepage"/>
    <w:uiPriority w:val="99"/>
    <w:rsid w:val="00C22B33"/>
    <w:rPr>
      <w:rFonts w:ascii="Cambria" w:eastAsia="MS Mincho" w:hAnsi="Cambria" w:cs="Times New Roman"/>
      <w:sz w:val="24"/>
      <w:szCs w:val="24"/>
      <w:lang w:val="en-GB" w:eastAsia="fr-FR"/>
    </w:rPr>
  </w:style>
  <w:style w:type="character" w:styleId="Numrodepage">
    <w:name w:val="page number"/>
    <w:basedOn w:val="Policepardfaut"/>
    <w:uiPriority w:val="99"/>
    <w:unhideWhenUsed/>
    <w:rsid w:val="00C22B33"/>
  </w:style>
  <w:style w:type="character" w:customStyle="1" w:styleId="apple-converted-space">
    <w:name w:val="apple-converted-space"/>
    <w:basedOn w:val="Policepardfaut"/>
    <w:rsid w:val="00C22B33"/>
  </w:style>
  <w:style w:type="character" w:styleId="Accentuation">
    <w:name w:val="Emphasis"/>
    <w:basedOn w:val="Policepardfaut"/>
    <w:uiPriority w:val="20"/>
    <w:qFormat/>
    <w:rsid w:val="00C22B33"/>
    <w:rPr>
      <w:i/>
      <w:iCs/>
    </w:rPr>
  </w:style>
  <w:style w:type="character" w:customStyle="1" w:styleId="prenom">
    <w:name w:val="prenom"/>
    <w:basedOn w:val="Policepardfaut"/>
    <w:rsid w:val="00C22B33"/>
  </w:style>
  <w:style w:type="character" w:customStyle="1" w:styleId="familyname">
    <w:name w:val="familyname"/>
    <w:basedOn w:val="Policepardfaut"/>
    <w:rsid w:val="00C22B33"/>
  </w:style>
  <w:style w:type="paragraph" w:styleId="Textedebulles">
    <w:name w:val="Balloon Text"/>
    <w:basedOn w:val="Normal"/>
    <w:link w:val="TextedebullesCar"/>
    <w:uiPriority w:val="99"/>
    <w:semiHidden/>
    <w:unhideWhenUsed/>
    <w:rsid w:val="00E21E5A"/>
    <w:rPr>
      <w:rFonts w:ascii="Tahoma" w:hAnsi="Tahoma" w:cs="Tahoma"/>
      <w:sz w:val="16"/>
      <w:szCs w:val="16"/>
    </w:rPr>
  </w:style>
  <w:style w:type="character" w:customStyle="1" w:styleId="TextedebullesCar">
    <w:name w:val="Texte de bulles Car"/>
    <w:basedOn w:val="Policepardfaut"/>
    <w:link w:val="Textedebulles"/>
    <w:uiPriority w:val="99"/>
    <w:semiHidden/>
    <w:rsid w:val="00E21E5A"/>
    <w:rPr>
      <w:rFonts w:ascii="Tahoma" w:eastAsiaTheme="minorEastAsia" w:hAnsi="Tahoma" w:cs="Tahoma"/>
      <w:sz w:val="16"/>
      <w:szCs w:val="16"/>
      <w:lang w:eastAsia="fr-FR"/>
    </w:rPr>
  </w:style>
  <w:style w:type="character" w:customStyle="1" w:styleId="Titre1Car">
    <w:name w:val="Titre 1 Car"/>
    <w:basedOn w:val="Policepardfaut"/>
    <w:link w:val="Titre1"/>
    <w:uiPriority w:val="9"/>
    <w:rsid w:val="004342BF"/>
    <w:rPr>
      <w:rFonts w:ascii="Times New Roman" w:eastAsiaTheme="majorEastAsia" w:hAnsi="Times New Roman" w:cstheme="majorBidi"/>
      <w:b/>
      <w:bCs/>
      <w:sz w:val="28"/>
      <w:szCs w:val="32"/>
      <w:lang w:eastAsia="fr-FR"/>
    </w:rPr>
  </w:style>
  <w:style w:type="paragraph" w:styleId="Citationintense">
    <w:name w:val="Intense Quote"/>
    <w:basedOn w:val="Normal"/>
    <w:next w:val="Normal"/>
    <w:link w:val="CitationintenseCar"/>
    <w:uiPriority w:val="30"/>
    <w:qFormat/>
    <w:rsid w:val="004342B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4342BF"/>
    <w:rPr>
      <w:rFonts w:eastAsiaTheme="minorEastAsia"/>
      <w:b/>
      <w:bCs/>
      <w:i/>
      <w:iCs/>
      <w:color w:val="4F81BD" w:themeColor="accent1"/>
      <w:sz w:val="24"/>
      <w:szCs w:val="24"/>
      <w:lang w:eastAsia="fr-FR"/>
    </w:rPr>
  </w:style>
  <w:style w:type="character" w:customStyle="1" w:styleId="Titre2Car">
    <w:name w:val="Titre 2 Car"/>
    <w:basedOn w:val="Policepardfaut"/>
    <w:link w:val="Titre2"/>
    <w:uiPriority w:val="9"/>
    <w:rsid w:val="00130B1E"/>
    <w:rPr>
      <w:rFonts w:ascii="Times New Roman" w:eastAsiaTheme="majorEastAsia" w:hAnsi="Times New Roman" w:cstheme="majorBidi"/>
      <w:b/>
      <w:bCs/>
      <w:sz w:val="28"/>
      <w:szCs w:val="26"/>
      <w:lang w:eastAsia="fr-FR"/>
    </w:rPr>
  </w:style>
  <w:style w:type="character" w:styleId="Lienhypertexte">
    <w:name w:val="Hyperlink"/>
    <w:basedOn w:val="Policepardfaut"/>
    <w:uiPriority w:val="99"/>
    <w:unhideWhenUsed/>
    <w:rsid w:val="008112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35</Pages>
  <Words>6664</Words>
  <Characters>36652</Characters>
  <Application>Microsoft Macintosh Word</Application>
  <DocSecurity>0</DocSecurity>
  <Lines>305</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Hervé Zénouda</cp:lastModifiedBy>
  <cp:revision>90</cp:revision>
  <dcterms:created xsi:type="dcterms:W3CDTF">2017-08-04T07:21:00Z</dcterms:created>
  <dcterms:modified xsi:type="dcterms:W3CDTF">2017-08-04T20:01:00Z</dcterms:modified>
</cp:coreProperties>
</file>